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0924C98D"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6354CC23" w14:textId="0430DED6" w:rsidR="00991324" w:rsidRPr="00991324" w:rsidRDefault="00991324" w:rsidP="00991324">
      <w:r>
        <w:t>Reviewed 202</w:t>
      </w:r>
      <w:r w:rsidR="001C77B5">
        <w:t>5</w:t>
      </w:r>
      <w:r w:rsidR="003E55F8">
        <w:t>-2</w:t>
      </w:r>
      <w:r w:rsidR="001C77B5">
        <w:t>6</w:t>
      </w:r>
    </w:p>
    <w:p w14:paraId="2A7D54B2" w14:textId="4A087EEE"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1C77B5">
        <w:rPr>
          <w:b w:val="0"/>
          <w:bCs/>
          <w:color w:val="auto"/>
          <w:sz w:val="24"/>
          <w:szCs w:val="24"/>
        </w:rPr>
        <w:t>5</w:t>
      </w:r>
      <w:r>
        <w:rPr>
          <w:b w:val="0"/>
          <w:bCs/>
          <w:color w:val="auto"/>
          <w:sz w:val="24"/>
          <w:szCs w:val="24"/>
        </w:rPr>
        <w:t xml:space="preserve"> to 202</w:t>
      </w:r>
      <w:r w:rsidR="001C77B5">
        <w:rPr>
          <w:b w:val="0"/>
          <w:bCs/>
          <w:color w:val="auto"/>
          <w:sz w:val="24"/>
          <w:szCs w:val="24"/>
        </w:rPr>
        <w:t>6</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232"/>
        <w:gridCol w:w="3254"/>
      </w:tblGrid>
      <w:tr w:rsidR="00E66558" w14:paraId="2A7D54B7" w14:textId="77777777" w:rsidTr="006A6DFD">
        <w:tc>
          <w:tcPr>
            <w:tcW w:w="6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6A6DFD">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3DE1B5F8" w:rsidR="00E66558" w:rsidRDefault="00416C9D">
            <w:pPr>
              <w:pStyle w:val="TableRow"/>
            </w:pPr>
            <w:r>
              <w:t>Fatfield Academy</w:t>
            </w:r>
          </w:p>
        </w:tc>
      </w:tr>
      <w:tr w:rsidR="00E66558" w14:paraId="2A7D54BD" w14:textId="77777777" w:rsidTr="006A6DFD">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0EA8FCAB" w:rsidR="00E66558" w:rsidRPr="001E6576" w:rsidRDefault="00BB4428">
            <w:pPr>
              <w:pStyle w:val="TableRow"/>
              <w:rPr>
                <w:color w:val="FF0000"/>
              </w:rPr>
            </w:pPr>
            <w:r>
              <w:rPr>
                <w:color w:val="FF0000"/>
              </w:rPr>
              <w:t>231</w:t>
            </w:r>
          </w:p>
        </w:tc>
      </w:tr>
      <w:tr w:rsidR="00E66558" w14:paraId="2A7D54C0" w14:textId="77777777" w:rsidTr="006A6DFD">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6E8F178B" w:rsidR="00E66558" w:rsidRPr="001E6576" w:rsidRDefault="00991324">
            <w:pPr>
              <w:pStyle w:val="TableRow"/>
              <w:rPr>
                <w:color w:val="FF0000"/>
              </w:rPr>
            </w:pPr>
            <w:r w:rsidRPr="001E6576">
              <w:rPr>
                <w:color w:val="FF0000"/>
              </w:rPr>
              <w:t>1</w:t>
            </w:r>
            <w:r w:rsidR="00574D4E">
              <w:rPr>
                <w:color w:val="FF0000"/>
              </w:rPr>
              <w:t>8</w:t>
            </w:r>
            <w:r w:rsidR="00202141" w:rsidRPr="001E6576">
              <w:rPr>
                <w:color w:val="FF0000"/>
              </w:rPr>
              <w:t>%</w:t>
            </w:r>
            <w:r w:rsidRPr="001E6576">
              <w:rPr>
                <w:color w:val="FF0000"/>
              </w:rPr>
              <w:t xml:space="preserve">   (</w:t>
            </w:r>
            <w:r w:rsidR="00E41C93">
              <w:rPr>
                <w:color w:val="FF0000"/>
              </w:rPr>
              <w:t>42</w:t>
            </w:r>
            <w:r w:rsidRPr="001E6576">
              <w:rPr>
                <w:color w:val="FF0000"/>
              </w:rPr>
              <w:t xml:space="preserve"> </w:t>
            </w:r>
            <w:proofErr w:type="spellStart"/>
            <w:r w:rsidRPr="001E6576">
              <w:rPr>
                <w:color w:val="FF0000"/>
              </w:rPr>
              <w:t>chn</w:t>
            </w:r>
            <w:proofErr w:type="spellEnd"/>
            <w:r w:rsidRPr="001E6576">
              <w:rPr>
                <w:color w:val="FF0000"/>
              </w:rPr>
              <w:t>)</w:t>
            </w:r>
          </w:p>
        </w:tc>
      </w:tr>
      <w:tr w:rsidR="00E66558" w14:paraId="2A7D54C3" w14:textId="77777777" w:rsidTr="006A6DFD">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0D763351" w:rsidR="00E66558" w:rsidRDefault="00202141">
            <w:pPr>
              <w:pStyle w:val="TableRow"/>
            </w:pPr>
            <w:r>
              <w:t>2024/2025</w:t>
            </w:r>
            <w:r w:rsidR="001E6576">
              <w:t xml:space="preserve"> – 2025/2026</w:t>
            </w:r>
          </w:p>
        </w:tc>
      </w:tr>
      <w:tr w:rsidR="00E66558" w14:paraId="2A7D54C6" w14:textId="77777777" w:rsidTr="006A6DFD">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6977C1C3" w:rsidR="00E66558" w:rsidRDefault="007673A1">
            <w:pPr>
              <w:pStyle w:val="TableRow"/>
            </w:pPr>
            <w:r>
              <w:t xml:space="preserve">Sept </w:t>
            </w:r>
            <w:r w:rsidR="00991324">
              <w:t>202</w:t>
            </w:r>
            <w:r>
              <w:t>5</w:t>
            </w:r>
          </w:p>
        </w:tc>
      </w:tr>
      <w:tr w:rsidR="00E66558" w14:paraId="2A7D54C9" w14:textId="77777777" w:rsidTr="006A6DFD">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7156C418" w:rsidR="00E66558" w:rsidRDefault="00416C9D">
            <w:pPr>
              <w:pStyle w:val="TableRow"/>
            </w:pPr>
            <w:r>
              <w:t>July 202</w:t>
            </w:r>
            <w:r w:rsidR="007673A1">
              <w:t>6</w:t>
            </w:r>
          </w:p>
        </w:tc>
      </w:tr>
      <w:tr w:rsidR="00E66558" w14:paraId="2A7D54CC" w14:textId="77777777" w:rsidTr="006A6DFD">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D7169" w14:textId="404DFCB2" w:rsidR="00E66558" w:rsidRDefault="00DB506B">
            <w:pPr>
              <w:pStyle w:val="TableRow"/>
            </w:pPr>
            <w:r>
              <w:t>N. Dowdle</w:t>
            </w:r>
          </w:p>
          <w:p w14:paraId="2A7D54CB" w14:textId="5ACE7B65" w:rsidR="00416C9D" w:rsidRDefault="00416C9D">
            <w:pPr>
              <w:pStyle w:val="TableRow"/>
            </w:pPr>
            <w:r>
              <w:t>Headteacher</w:t>
            </w:r>
          </w:p>
        </w:tc>
      </w:tr>
      <w:tr w:rsidR="00E66558" w14:paraId="2A7D54CF" w14:textId="77777777" w:rsidTr="006A6DFD">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3B322" w14:textId="2C2BDDAA" w:rsidR="00E66558" w:rsidRDefault="00DB506B">
            <w:pPr>
              <w:pStyle w:val="TableRow"/>
            </w:pPr>
            <w:r>
              <w:t>P. Kirby</w:t>
            </w:r>
          </w:p>
          <w:p w14:paraId="2A7D54CE" w14:textId="031F36DB" w:rsidR="00416C9D" w:rsidRDefault="00416C9D">
            <w:pPr>
              <w:pStyle w:val="TableRow"/>
            </w:pPr>
            <w:r>
              <w:t>Deputy Headteacher</w:t>
            </w:r>
          </w:p>
        </w:tc>
      </w:tr>
      <w:tr w:rsidR="00E66558" w14:paraId="2A7D54D2" w14:textId="77777777" w:rsidTr="006A6DFD">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2D6B0" w14:textId="4DB21B8F" w:rsidR="00E66558" w:rsidRPr="00C6232D" w:rsidRDefault="00C6232D">
            <w:pPr>
              <w:pStyle w:val="TableRow"/>
              <w:rPr>
                <w:color w:val="auto"/>
              </w:rPr>
            </w:pPr>
            <w:r w:rsidRPr="00C6232D">
              <w:rPr>
                <w:color w:val="auto"/>
              </w:rPr>
              <w:t>J.</w:t>
            </w:r>
            <w:r>
              <w:rPr>
                <w:color w:val="auto"/>
              </w:rPr>
              <w:t xml:space="preserve"> </w:t>
            </w:r>
            <w:r w:rsidRPr="00C6232D">
              <w:rPr>
                <w:color w:val="auto"/>
              </w:rPr>
              <w:t>Houghton</w:t>
            </w:r>
          </w:p>
          <w:p w14:paraId="21D18F62" w14:textId="77777777" w:rsidR="008E30CE" w:rsidRDefault="00416C9D" w:rsidP="008E30CE">
            <w:pPr>
              <w:pStyle w:val="TableRow"/>
            </w:pPr>
            <w:r>
              <w:t>Link governor for disadvantaged</w:t>
            </w:r>
          </w:p>
          <w:p w14:paraId="2F9E448C" w14:textId="77777777" w:rsidR="006A6DFD" w:rsidRDefault="006A6DFD" w:rsidP="008E30CE">
            <w:pPr>
              <w:pStyle w:val="TableRow"/>
            </w:pPr>
            <w:r>
              <w:t>Steve Ruffell/Annette Parr</w:t>
            </w:r>
          </w:p>
          <w:p w14:paraId="2A7D54D1" w14:textId="53C8EBB0" w:rsidR="006A6DFD" w:rsidRDefault="006A6DFD" w:rsidP="008E30CE">
            <w:pPr>
              <w:pStyle w:val="TableRow"/>
            </w:pPr>
            <w:r>
              <w:t>Trustee Leads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374"/>
        <w:gridCol w:w="3112"/>
      </w:tblGrid>
      <w:tr w:rsidR="00E66558" w14:paraId="2A7D54D6" w14:textId="77777777" w:rsidTr="006A6DFD">
        <w:trPr>
          <w:trHeight w:val="374"/>
        </w:trPr>
        <w:tc>
          <w:tcPr>
            <w:tcW w:w="637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3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6A6DFD">
        <w:trPr>
          <w:trHeight w:val="374"/>
        </w:trPr>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04FC0F6A" w:rsidR="00E66558" w:rsidRPr="001E6576" w:rsidRDefault="009D71E8">
            <w:pPr>
              <w:pStyle w:val="TableRow"/>
              <w:rPr>
                <w:color w:val="FF0000"/>
              </w:rPr>
            </w:pPr>
            <w:r w:rsidRPr="001E6576">
              <w:rPr>
                <w:color w:val="FF0000"/>
              </w:rPr>
              <w:t>£</w:t>
            </w:r>
            <w:r w:rsidR="002D5BC9" w:rsidRPr="002D5BC9">
              <w:rPr>
                <w:color w:val="EE0000"/>
              </w:rPr>
              <w:t>70,670</w:t>
            </w:r>
          </w:p>
        </w:tc>
      </w:tr>
      <w:tr w:rsidR="00E66558" w14:paraId="2A7D54DC" w14:textId="77777777" w:rsidTr="006A6DFD">
        <w:trPr>
          <w:trHeight w:val="374"/>
        </w:trPr>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197C8816" w:rsidR="00E66558" w:rsidRPr="001E6576" w:rsidRDefault="009D71E8">
            <w:pPr>
              <w:pStyle w:val="TableRow"/>
              <w:rPr>
                <w:color w:val="FF0000"/>
              </w:rPr>
            </w:pPr>
            <w:r w:rsidRPr="001E6576">
              <w:rPr>
                <w:color w:val="FF0000"/>
              </w:rPr>
              <w:t>£</w:t>
            </w:r>
          </w:p>
        </w:tc>
      </w:tr>
      <w:tr w:rsidR="00E66558" w14:paraId="2A7D54DF" w14:textId="77777777" w:rsidTr="006A6DFD">
        <w:trPr>
          <w:trHeight w:val="374"/>
        </w:trPr>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6BCA9152" w:rsidR="00E66558" w:rsidRPr="001E6576" w:rsidRDefault="009D71E8">
            <w:pPr>
              <w:pStyle w:val="TableRow"/>
              <w:rPr>
                <w:color w:val="FF0000"/>
              </w:rPr>
            </w:pPr>
            <w:r w:rsidRPr="001E6576">
              <w:rPr>
                <w:color w:val="FF0000"/>
              </w:rPr>
              <w:t>£</w:t>
            </w:r>
            <w:r w:rsidR="00416C9D" w:rsidRPr="001E6576">
              <w:rPr>
                <w:color w:val="FF0000"/>
              </w:rPr>
              <w:t>0</w:t>
            </w:r>
          </w:p>
        </w:tc>
      </w:tr>
      <w:tr w:rsidR="00E66558" w14:paraId="2A7D54E3" w14:textId="77777777" w:rsidTr="006A6DFD">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lastRenderedPageBreak/>
              <w:t>If your school is an academy in a trust that pools this funding, state the amount available to your school this academic year</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3EFFFAAC" w:rsidR="00E66558" w:rsidRPr="001E6576" w:rsidRDefault="009D71E8">
            <w:pPr>
              <w:pStyle w:val="TableRow"/>
              <w:rPr>
                <w:color w:val="FF0000"/>
              </w:rPr>
            </w:pPr>
            <w:r w:rsidRPr="001E6576">
              <w:rPr>
                <w:color w:val="FF0000"/>
              </w:rPr>
              <w:lastRenderedPageBreak/>
              <w:t>£</w:t>
            </w:r>
            <w:r w:rsidR="002D5BC9" w:rsidRPr="002D5BC9">
              <w:rPr>
                <w:color w:val="EE0000"/>
              </w:rPr>
              <w:t>70,670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4E6E5" w14:textId="2A5CE69B" w:rsidR="007B6412" w:rsidRPr="005F7473" w:rsidRDefault="007B6412" w:rsidP="007B6412">
            <w:pPr>
              <w:spacing w:before="120"/>
              <w:rPr>
                <w:rFonts w:cs="Arial"/>
                <w:iCs/>
                <w:color w:val="auto"/>
                <w:lang w:val="en-US"/>
              </w:rPr>
            </w:pPr>
            <w:r w:rsidRPr="005F7473">
              <w:rPr>
                <w:rFonts w:cs="Arial"/>
                <w:iCs/>
                <w:color w:val="auto"/>
              </w:rPr>
              <w:t xml:space="preserve">Our aim is for all pupils, irrespective of their background or the challenges they face, to make at least good progress and achieve high attainment across all subject areas. </w:t>
            </w:r>
            <w:r w:rsidRPr="005F7473">
              <w:rPr>
                <w:rFonts w:cs="Arial"/>
                <w:iCs/>
                <w:color w:val="auto"/>
                <w:lang w:val="en-US"/>
              </w:rPr>
              <w:t>The focus of our pupil premium strategy is to support disadvantaged pupils to achieve a high level of success across the broad and balanced curriculum that we offer.</w:t>
            </w:r>
          </w:p>
          <w:p w14:paraId="719359FE" w14:textId="437932B4" w:rsidR="007B6412" w:rsidRPr="005F7473" w:rsidRDefault="007B6412" w:rsidP="007B6412">
            <w:pPr>
              <w:ind w:left="37"/>
              <w:rPr>
                <w:rFonts w:cstheme="minorHAnsi"/>
              </w:rPr>
            </w:pPr>
            <w:r w:rsidRPr="005F7473">
              <w:t>Staff are well established and strive to provide the best possible outcomes for all children. They have a c</w:t>
            </w:r>
            <w:r w:rsidRPr="005F7473">
              <w:rPr>
                <w:rFonts w:cstheme="minorHAnsi"/>
              </w:rPr>
              <w:t xml:space="preserve">lear focus on increasing the resilience of pupils, building their self-esteem </w:t>
            </w:r>
            <w:proofErr w:type="gramStart"/>
            <w:r w:rsidRPr="005F7473">
              <w:rPr>
                <w:rFonts w:cstheme="minorHAnsi"/>
              </w:rPr>
              <w:t>and also</w:t>
            </w:r>
            <w:proofErr w:type="gramEnd"/>
            <w:r w:rsidRPr="005F7473">
              <w:rPr>
                <w:rFonts w:cstheme="minorHAnsi"/>
              </w:rPr>
              <w:t xml:space="preserve"> enabling them to develop those skills that will enable them to learn effectively in the classroom environment.   </w:t>
            </w:r>
          </w:p>
          <w:p w14:paraId="1A938096" w14:textId="3ECCE263" w:rsidR="00A01399" w:rsidRDefault="00F41734" w:rsidP="00A01399">
            <w:pPr>
              <w:rPr>
                <w:rFonts w:cs="Arial"/>
                <w:szCs w:val="20"/>
              </w:rPr>
            </w:pPr>
            <w:r w:rsidRPr="005F7473">
              <w:rPr>
                <w:rFonts w:cs="Arial"/>
                <w:szCs w:val="20"/>
              </w:rPr>
              <w:t xml:space="preserve">We also </w:t>
            </w:r>
            <w:r w:rsidR="008B42BC" w:rsidRPr="005F7473">
              <w:rPr>
                <w:rFonts w:cs="Arial"/>
                <w:szCs w:val="20"/>
              </w:rPr>
              <w:t>recognise</w:t>
            </w:r>
            <w:r w:rsidRPr="005F7473">
              <w:rPr>
                <w:rFonts w:cs="Arial"/>
                <w:szCs w:val="20"/>
              </w:rPr>
              <w:t xml:space="preserve"> that not all pupils who are socially disadvantaged qualify for free school meals.  We reserve the right to allocate the PP funding to support any pupil the school has legitimately identified as being socially disadvantaged.</w:t>
            </w:r>
            <w:r w:rsidR="008B42BC" w:rsidRPr="005F7473">
              <w:rPr>
                <w:rFonts w:cs="Arial"/>
                <w:szCs w:val="20"/>
              </w:rPr>
              <w:t xml:space="preserve">  </w:t>
            </w:r>
          </w:p>
          <w:p w14:paraId="579FA39A" w14:textId="1C86AFF1" w:rsidR="00DC66DF" w:rsidRPr="005F7473" w:rsidRDefault="00DC66DF" w:rsidP="007B6412">
            <w:pPr>
              <w:spacing w:before="120"/>
              <w:rPr>
                <w:rFonts w:cs="Arial"/>
                <w:iCs/>
                <w:color w:val="auto"/>
                <w:lang w:val="en-US"/>
              </w:rPr>
            </w:pPr>
            <w:r w:rsidRPr="005F7473">
              <w:rPr>
                <w:rFonts w:cs="Arial"/>
                <w:iCs/>
                <w:color w:val="auto"/>
                <w:lang w:val="en-US"/>
              </w:rPr>
              <w:t>The key principles of our strategy are to</w:t>
            </w:r>
            <w:r w:rsidR="00445101">
              <w:rPr>
                <w:rFonts w:cs="Arial"/>
                <w:iCs/>
                <w:color w:val="auto"/>
                <w:lang w:val="en-US"/>
              </w:rPr>
              <w:t xml:space="preserve"> ensure</w:t>
            </w:r>
            <w:r w:rsidRPr="005F7473">
              <w:rPr>
                <w:rFonts w:cs="Arial"/>
                <w:iCs/>
                <w:color w:val="auto"/>
                <w:lang w:val="en-US"/>
              </w:rPr>
              <w:t>:</w:t>
            </w:r>
          </w:p>
          <w:p w14:paraId="442F4745" w14:textId="33B421FC" w:rsidR="00DC66DF" w:rsidRPr="005F7473" w:rsidRDefault="00DC66DF" w:rsidP="00DC66DF">
            <w:pPr>
              <w:pStyle w:val="ListParagraph"/>
              <w:numPr>
                <w:ilvl w:val="0"/>
                <w:numId w:val="16"/>
              </w:numPr>
              <w:spacing w:before="120"/>
              <w:rPr>
                <w:rFonts w:cs="Arial"/>
                <w:iCs/>
                <w:color w:val="auto"/>
                <w:lang w:val="en-US"/>
              </w:rPr>
            </w:pPr>
            <w:r w:rsidRPr="005F7473">
              <w:rPr>
                <w:rFonts w:cs="Arial"/>
                <w:iCs/>
                <w:color w:val="auto"/>
                <w:lang w:val="en-US"/>
              </w:rPr>
              <w:t xml:space="preserve">CPD is effective in upskilling </w:t>
            </w:r>
            <w:proofErr w:type="gramStart"/>
            <w:r w:rsidRPr="005F7473">
              <w:rPr>
                <w:rFonts w:cs="Arial"/>
                <w:iCs/>
                <w:color w:val="auto"/>
                <w:lang w:val="en-US"/>
              </w:rPr>
              <w:t>all of</w:t>
            </w:r>
            <w:proofErr w:type="gramEnd"/>
            <w:r w:rsidRPr="005F7473">
              <w:rPr>
                <w:rFonts w:cs="Arial"/>
                <w:iCs/>
                <w:color w:val="auto"/>
                <w:lang w:val="en-US"/>
              </w:rPr>
              <w:t xml:space="preserve"> our staff.</w:t>
            </w:r>
          </w:p>
          <w:p w14:paraId="20887E71" w14:textId="6FCE30F2" w:rsidR="00DC66DF" w:rsidRPr="005F7473" w:rsidRDefault="00DC66DF" w:rsidP="00DC66DF">
            <w:pPr>
              <w:pStyle w:val="ListParagraph"/>
              <w:numPr>
                <w:ilvl w:val="0"/>
                <w:numId w:val="16"/>
              </w:numPr>
              <w:spacing w:before="120"/>
              <w:rPr>
                <w:rFonts w:cs="Arial"/>
                <w:iCs/>
                <w:color w:val="auto"/>
                <w:lang w:val="en-US"/>
              </w:rPr>
            </w:pPr>
            <w:r w:rsidRPr="005F7473">
              <w:rPr>
                <w:rFonts w:cs="Arial"/>
                <w:iCs/>
                <w:color w:val="auto"/>
                <w:lang w:val="en-US"/>
              </w:rPr>
              <w:t>Interventions are highly effective and bespoke to individuals.</w:t>
            </w:r>
          </w:p>
          <w:p w14:paraId="5438AE6C" w14:textId="594DDDBE" w:rsidR="00DC66DF" w:rsidRPr="005F7473" w:rsidRDefault="00DC66DF" w:rsidP="00DC66DF">
            <w:pPr>
              <w:pStyle w:val="ListParagraph"/>
              <w:numPr>
                <w:ilvl w:val="0"/>
                <w:numId w:val="16"/>
              </w:numPr>
              <w:spacing w:before="120"/>
              <w:rPr>
                <w:rFonts w:cs="Arial"/>
                <w:iCs/>
                <w:color w:val="auto"/>
                <w:lang w:val="en-US"/>
              </w:rPr>
            </w:pPr>
            <w:r w:rsidRPr="005F7473">
              <w:rPr>
                <w:rFonts w:cs="Arial"/>
                <w:iCs/>
                <w:color w:val="auto"/>
                <w:lang w:val="en-US"/>
              </w:rPr>
              <w:t>New strategies are implemented and monitored to ensure their effectiveness towards improved pupil outcomes.</w:t>
            </w:r>
          </w:p>
          <w:p w14:paraId="214CD31E" w14:textId="3B66E5EF" w:rsidR="00DC66DF" w:rsidRPr="005F7473" w:rsidRDefault="00DC66DF" w:rsidP="00DC66DF">
            <w:pPr>
              <w:pStyle w:val="ListParagraph"/>
              <w:numPr>
                <w:ilvl w:val="0"/>
                <w:numId w:val="16"/>
              </w:numPr>
              <w:spacing w:before="120"/>
              <w:rPr>
                <w:rFonts w:cs="Arial"/>
                <w:iCs/>
                <w:color w:val="auto"/>
                <w:lang w:val="en-US"/>
              </w:rPr>
            </w:pPr>
            <w:r w:rsidRPr="005F7473">
              <w:rPr>
                <w:rFonts w:cs="Arial"/>
                <w:iCs/>
                <w:color w:val="auto"/>
                <w:lang w:val="en-US"/>
              </w:rPr>
              <w:t>Robust systems in place to fully support the emotional wellbeing and mental health of pupils.</w:t>
            </w:r>
          </w:p>
          <w:p w14:paraId="3064C190" w14:textId="512F8E9B" w:rsidR="00DC66DF" w:rsidRPr="005F7473" w:rsidRDefault="00DC66DF" w:rsidP="00DC66DF">
            <w:pPr>
              <w:pStyle w:val="ListParagraph"/>
              <w:numPr>
                <w:ilvl w:val="0"/>
                <w:numId w:val="16"/>
              </w:numPr>
              <w:spacing w:before="120"/>
              <w:rPr>
                <w:rFonts w:cs="Arial"/>
                <w:iCs/>
                <w:color w:val="auto"/>
                <w:lang w:val="en-US"/>
              </w:rPr>
            </w:pPr>
            <w:r w:rsidRPr="005F7473">
              <w:rPr>
                <w:rFonts w:cs="Arial"/>
                <w:iCs/>
                <w:color w:val="auto"/>
                <w:lang w:val="en-US"/>
              </w:rPr>
              <w:t>Monitor the attendance of disadvantaged pupil</w:t>
            </w:r>
            <w:r w:rsidR="00982FB8">
              <w:rPr>
                <w:rFonts w:cs="Arial"/>
                <w:iCs/>
                <w:color w:val="auto"/>
                <w:lang w:val="en-US"/>
              </w:rPr>
              <w:t>s</w:t>
            </w:r>
            <w:r w:rsidRPr="005F7473">
              <w:rPr>
                <w:rFonts w:cs="Arial"/>
                <w:iCs/>
                <w:color w:val="auto"/>
                <w:lang w:val="en-US"/>
              </w:rPr>
              <w:t xml:space="preserve"> with immediate action when necessary.</w:t>
            </w:r>
          </w:p>
          <w:p w14:paraId="4B36AD6F" w14:textId="77777777" w:rsidR="00E66558" w:rsidRDefault="00DC66DF" w:rsidP="00DC66DF">
            <w:pPr>
              <w:pStyle w:val="ListParagraph"/>
              <w:numPr>
                <w:ilvl w:val="0"/>
                <w:numId w:val="16"/>
              </w:numPr>
              <w:spacing w:before="120"/>
              <w:rPr>
                <w:rFonts w:cs="Arial"/>
                <w:iCs/>
                <w:color w:val="auto"/>
                <w:lang w:val="en-US"/>
              </w:rPr>
            </w:pPr>
            <w:r w:rsidRPr="005F7473">
              <w:rPr>
                <w:rFonts w:cs="Arial"/>
                <w:iCs/>
                <w:color w:val="auto"/>
                <w:lang w:val="en-US"/>
              </w:rPr>
              <w:t>Work with external agencies to provide bespoke packages of support as identified</w:t>
            </w:r>
            <w:r w:rsidR="00F210F3">
              <w:rPr>
                <w:rFonts w:cs="Arial"/>
                <w:iCs/>
                <w:color w:val="auto"/>
                <w:lang w:val="en-US"/>
              </w:rPr>
              <w:t>.</w:t>
            </w:r>
          </w:p>
          <w:p w14:paraId="2A7D54E9" w14:textId="00398ABF" w:rsidR="00F210F3" w:rsidRPr="00DC66DF" w:rsidRDefault="00AF1B15" w:rsidP="00DC66DF">
            <w:pPr>
              <w:pStyle w:val="ListParagraph"/>
              <w:numPr>
                <w:ilvl w:val="0"/>
                <w:numId w:val="16"/>
              </w:numPr>
              <w:spacing w:before="120"/>
              <w:rPr>
                <w:rFonts w:cs="Arial"/>
                <w:iCs/>
                <w:color w:val="auto"/>
                <w:lang w:val="en-US"/>
              </w:rPr>
            </w:pPr>
            <w:r w:rsidRPr="00AF1B15">
              <w:rPr>
                <w:rFonts w:cs="Arial"/>
                <w:iCs/>
                <w:color w:val="auto"/>
              </w:rPr>
              <w:t>No child in receipt of Pupil Premium funding will be disadvantaged in accessing or participating in any school visits, trips, or residential experiences. The school is committed to ensuring equality of opportunity by providing financial support or alternative arrangements where necessary, so that all pupils can benefit fully from the enrichment and learning experiences offered.</w:t>
            </w:r>
          </w:p>
        </w:tc>
      </w:tr>
    </w:tbl>
    <w:p w14:paraId="203C1E61" w14:textId="77777777" w:rsidR="000227BE" w:rsidRDefault="000227BE">
      <w:pPr>
        <w:pStyle w:val="Heading2"/>
        <w:spacing w:before="600"/>
      </w:pPr>
    </w:p>
    <w:p w14:paraId="2A7D54EB" w14:textId="7B164403"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202141">
        <w:trPr>
          <w:trHeight w:val="1272"/>
        </w:trPr>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ECCD9" w14:textId="77777777" w:rsidR="008E10DF" w:rsidRDefault="004D6368" w:rsidP="00202141">
            <w:pPr>
              <w:rPr>
                <w:rFonts w:eastAsia="Calibri" w:cs="Arial"/>
                <w:color w:val="auto"/>
              </w:rPr>
            </w:pPr>
            <w:r w:rsidRPr="004D6368">
              <w:rPr>
                <w:rFonts w:eastAsia="Calibri" w:cs="Arial"/>
                <w:color w:val="auto"/>
              </w:rPr>
              <w:t>Monitoring, including lesson observations, data analysis, and work scrutiny, highlight the need to strengthen teachers’ subject knowledge and pedagogical approaches in the teaching of writing to secure consistently high-quality outcomes for all pupils.</w:t>
            </w:r>
          </w:p>
          <w:p w14:paraId="2A7D54F1" w14:textId="269D86E8" w:rsidR="00E66558" w:rsidRPr="004A34A3" w:rsidRDefault="00E7527D" w:rsidP="00202141">
            <w:pPr>
              <w:rPr>
                <w:rFonts w:cstheme="minorHAnsi"/>
              </w:rPr>
            </w:pPr>
            <w:r>
              <w:rPr>
                <w:sz w:val="22"/>
                <w:szCs w:val="22"/>
              </w:rPr>
              <w:t xml:space="preserve">There are 23 PP children across </w:t>
            </w:r>
            <w:proofErr w:type="gramStart"/>
            <w:r w:rsidR="00261DAA">
              <w:rPr>
                <w:sz w:val="22"/>
                <w:szCs w:val="22"/>
              </w:rPr>
              <w:t>school working</w:t>
            </w:r>
            <w:proofErr w:type="gramEnd"/>
            <w:r>
              <w:rPr>
                <w:sz w:val="22"/>
                <w:szCs w:val="22"/>
              </w:rPr>
              <w:t xml:space="preserve"> below av</w:t>
            </w:r>
            <w:r w:rsidR="00321F78">
              <w:rPr>
                <w:sz w:val="22"/>
                <w:szCs w:val="22"/>
              </w:rPr>
              <w:t>erage (33%) 10 of these do not have an identified SEND and will continue to be target</w:t>
            </w:r>
            <w:r w:rsidR="002738B9">
              <w:rPr>
                <w:sz w:val="22"/>
                <w:szCs w:val="22"/>
              </w:rPr>
              <w:t xml:space="preserve">ed.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40385344" w:rsidR="00E66558" w:rsidRPr="001E6576" w:rsidRDefault="000659C7" w:rsidP="006510E9">
            <w:pPr>
              <w:rPr>
                <w:rFonts w:eastAsia="Calibri" w:cs="Arial"/>
                <w:color w:val="FF0000"/>
                <w:highlight w:val="yellow"/>
              </w:rPr>
            </w:pPr>
            <w:r w:rsidRPr="00FB4A5E">
              <w:rPr>
                <w:rFonts w:eastAsia="Calibri" w:cs="Arial"/>
                <w:color w:val="auto"/>
              </w:rPr>
              <w:t>Summer term 25</w:t>
            </w:r>
            <w:r w:rsidR="00240D8F" w:rsidRPr="00FB4A5E">
              <w:rPr>
                <w:rFonts w:eastAsia="Calibri" w:cs="Arial"/>
                <w:color w:val="auto"/>
              </w:rPr>
              <w:t xml:space="preserve"> </w:t>
            </w:r>
            <w:r w:rsidR="0013730C" w:rsidRPr="00FB4A5E">
              <w:rPr>
                <w:rFonts w:eastAsia="Calibri" w:cs="Arial"/>
                <w:color w:val="auto"/>
              </w:rPr>
              <w:t xml:space="preserve">- </w:t>
            </w:r>
            <w:r w:rsidR="00FB4A5E" w:rsidRPr="00FB4A5E">
              <w:rPr>
                <w:rFonts w:eastAsia="Calibri" w:cs="Arial"/>
                <w:color w:val="auto"/>
              </w:rPr>
              <w:t>Of the 46 daily readers, 12 (26%) are pupils in receipt of Pupil Premium funding. Lesson observations and reading assessments indicate that fluency remains a key barrier for the lowest 20% of readers. Targeted work to develop automaticity through improved sight vocabulary and rapid decoding will strengthen fluency and, in turn, enhance pupils’ comprehension and overall reading attainment.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E8F8A" w14:textId="6D02B538" w:rsidR="00E66558" w:rsidRPr="005B55D9" w:rsidRDefault="006510E9" w:rsidP="000A6D91">
            <w:pPr>
              <w:rPr>
                <w:rFonts w:eastAsia="Calibri" w:cs="Arial"/>
                <w:color w:val="auto"/>
              </w:rPr>
            </w:pPr>
            <w:r w:rsidRPr="005B55D9">
              <w:rPr>
                <w:rFonts w:eastAsia="Calibri" w:cs="Arial"/>
                <w:color w:val="auto"/>
              </w:rPr>
              <w:t xml:space="preserve">Low baseline for CL as they enter </w:t>
            </w:r>
            <w:r w:rsidR="00344D43" w:rsidRPr="005B55D9">
              <w:rPr>
                <w:rFonts w:eastAsia="Calibri" w:cs="Arial"/>
                <w:color w:val="auto"/>
              </w:rPr>
              <w:t>Early Years</w:t>
            </w:r>
            <w:r w:rsidRPr="005B55D9">
              <w:rPr>
                <w:rFonts w:eastAsia="Calibri" w:cs="Arial"/>
                <w:color w:val="auto"/>
              </w:rPr>
              <w:t xml:space="preserve"> (100% of Nursery</w:t>
            </w:r>
            <w:r w:rsidR="007E392D" w:rsidRPr="005B55D9">
              <w:rPr>
                <w:rFonts w:eastAsia="Calibri" w:cs="Arial"/>
                <w:color w:val="auto"/>
              </w:rPr>
              <w:t xml:space="preserve"> and Reception</w:t>
            </w:r>
            <w:r w:rsidRPr="005B55D9">
              <w:rPr>
                <w:rFonts w:eastAsia="Calibri" w:cs="Arial"/>
                <w:color w:val="auto"/>
              </w:rPr>
              <w:t xml:space="preserve"> disadvantaged cohort</w:t>
            </w:r>
            <w:r w:rsidR="00294001">
              <w:rPr>
                <w:rFonts w:eastAsia="Calibri" w:cs="Arial"/>
                <w:color w:val="auto"/>
              </w:rPr>
              <w:t xml:space="preserve"> off track in all areas</w:t>
            </w:r>
            <w:r w:rsidRPr="005B55D9">
              <w:rPr>
                <w:rFonts w:eastAsia="Calibri" w:cs="Arial"/>
                <w:color w:val="auto"/>
              </w:rPr>
              <w:t xml:space="preserve">) </w:t>
            </w:r>
          </w:p>
          <w:p w14:paraId="319AF192" w14:textId="77777777" w:rsidR="005B55D9" w:rsidRDefault="005B55D9" w:rsidP="000A6D91">
            <w:pPr>
              <w:rPr>
                <w:rFonts w:eastAsia="Calibri" w:cs="Arial"/>
                <w:color w:val="auto"/>
              </w:rPr>
            </w:pPr>
            <w:r w:rsidRPr="005B55D9">
              <w:rPr>
                <w:rFonts w:eastAsia="Calibri" w:cs="Arial"/>
                <w:color w:val="auto"/>
              </w:rPr>
              <w:t xml:space="preserve">Targeted intervention </w:t>
            </w:r>
            <w:r w:rsidR="00294001">
              <w:rPr>
                <w:rFonts w:eastAsia="Calibri" w:cs="Arial"/>
                <w:color w:val="auto"/>
              </w:rPr>
              <w:t>to support</w:t>
            </w:r>
            <w:r w:rsidR="00D003D6">
              <w:rPr>
                <w:rFonts w:eastAsia="Calibri" w:cs="Arial"/>
                <w:color w:val="auto"/>
              </w:rPr>
              <w:t xml:space="preserve"> our most </w:t>
            </w:r>
            <w:r w:rsidR="005D663E">
              <w:rPr>
                <w:rFonts w:eastAsia="Calibri" w:cs="Arial"/>
                <w:color w:val="auto"/>
              </w:rPr>
              <w:t>vulnerable children (Talk Boost, Little Chatterboxes)</w:t>
            </w:r>
          </w:p>
          <w:p w14:paraId="2A7D54F7" w14:textId="31DBF386" w:rsidR="00795110" w:rsidRPr="001D2582" w:rsidRDefault="004458E0" w:rsidP="000A6D91">
            <w:pPr>
              <w:rPr>
                <w:rFonts w:eastAsia="Calibri" w:cs="Arial"/>
                <w:color w:val="auto"/>
                <w:highlight w:val="yellow"/>
              </w:rPr>
            </w:pPr>
            <w:r w:rsidRPr="001D2582">
              <w:rPr>
                <w:rFonts w:eastAsia="Calibri" w:cs="Arial"/>
                <w:color w:val="auto"/>
              </w:rPr>
              <w:t xml:space="preserve">Children across school </w:t>
            </w:r>
            <w:r w:rsidR="005113D6">
              <w:rPr>
                <w:rFonts w:eastAsia="Calibri" w:cs="Arial"/>
                <w:color w:val="auto"/>
              </w:rPr>
              <w:t>are not always clear in articulating their learning</w:t>
            </w:r>
            <w:r w:rsidR="00235048">
              <w:rPr>
                <w:rFonts w:eastAsia="Calibri" w:cs="Arial"/>
                <w:color w:val="auto"/>
              </w:rPr>
              <w:t xml:space="preserve">. School </w:t>
            </w:r>
            <w:r w:rsidR="00BD5C82">
              <w:rPr>
                <w:rFonts w:eastAsia="Calibri" w:cs="Arial"/>
                <w:color w:val="auto"/>
              </w:rPr>
              <w:t>is</w:t>
            </w:r>
            <w:r w:rsidR="008063D8">
              <w:rPr>
                <w:rFonts w:eastAsia="Calibri" w:cs="Arial"/>
                <w:color w:val="auto"/>
              </w:rPr>
              <w:t xml:space="preserve"> working with Voice 21</w:t>
            </w:r>
            <w:r w:rsidR="007D30C2">
              <w:rPr>
                <w:rFonts w:eastAsia="Calibri" w:cs="Arial"/>
                <w:color w:val="auto"/>
              </w:rPr>
              <w:t xml:space="preserve"> to develop</w:t>
            </w:r>
            <w:r w:rsidR="00CC732D">
              <w:t xml:space="preserve"> </w:t>
            </w:r>
            <w:r w:rsidR="003313ED">
              <w:t>children’s</w:t>
            </w:r>
            <w:r w:rsidR="00CC732D">
              <w:t xml:space="preserve"> ability to express themselves clearly, communicate effectively, and think critically through spoken language.</w:t>
            </w:r>
            <w:r w:rsidR="005412CF">
              <w:t xml:space="preserve"> This coincides with</w:t>
            </w:r>
            <w:r w:rsidR="000D1BFD">
              <w:t xml:space="preserve"> </w:t>
            </w:r>
            <w:r w:rsidR="00FD4848">
              <w:t xml:space="preserve">the strengthening </w:t>
            </w:r>
            <w:r w:rsidR="00845466">
              <w:t xml:space="preserve">of </w:t>
            </w:r>
            <w:r w:rsidR="00867723">
              <w:t>memory joggers</w:t>
            </w:r>
            <w:r w:rsidR="00CB3539">
              <w:t xml:space="preserve"> through </w:t>
            </w:r>
            <w:r w:rsidR="003222ED">
              <w:t>Remember, remember</w:t>
            </w:r>
            <w:r w:rsidR="00DF2049">
              <w:t xml:space="preserve"> in foundation subjects</w:t>
            </w:r>
            <w:r w:rsidR="00D86F14">
              <w:t xml:space="preserve">. </w:t>
            </w:r>
            <w:r w:rsidR="002A06E6">
              <w:t xml:space="preserve">In Maths, </w:t>
            </w:r>
            <w:r w:rsidR="00B00B7F">
              <w:t xml:space="preserve">children’s spoken </w:t>
            </w:r>
            <w:r w:rsidR="00CE365A">
              <w:t xml:space="preserve">understanding </w:t>
            </w:r>
            <w:r w:rsidR="008A0A37">
              <w:t>is being strengthened through</w:t>
            </w:r>
            <w:r w:rsidR="004135B9">
              <w:t xml:space="preserve"> sentence stems</w:t>
            </w:r>
            <w:r w:rsidR="00A21B7C">
              <w:t xml:space="preserve">. </w:t>
            </w:r>
          </w:p>
        </w:tc>
      </w:tr>
      <w:tr w:rsidR="00375A64" w14:paraId="230EA9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1C6C3" w14:textId="77777777" w:rsidR="00375A64" w:rsidRDefault="00375A64">
            <w:pPr>
              <w:pStyle w:val="TableRow"/>
              <w:rPr>
                <w:sz w:val="22"/>
                <w:szCs w:val="22"/>
              </w:rPr>
            </w:pPr>
            <w:r>
              <w:rPr>
                <w:sz w:val="22"/>
                <w:szCs w:val="22"/>
              </w:rPr>
              <w:t>4</w:t>
            </w:r>
          </w:p>
          <w:p w14:paraId="105219A6" w14:textId="3E098AE2" w:rsidR="00375A64" w:rsidRDefault="00375A64">
            <w:pPr>
              <w:pStyle w:val="TableRow"/>
              <w:rPr>
                <w:sz w:val="22"/>
                <w:szCs w:val="22"/>
              </w:rPr>
            </w:pP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7AA8A" w14:textId="77777777" w:rsidR="000A6D91" w:rsidRDefault="004F49DD" w:rsidP="00DB294A">
            <w:pPr>
              <w:pStyle w:val="TableRowCentered"/>
              <w:jc w:val="left"/>
              <w:rPr>
                <w:color w:val="auto"/>
                <w:szCs w:val="24"/>
              </w:rPr>
            </w:pPr>
            <w:r w:rsidRPr="005B7131">
              <w:rPr>
                <w:color w:val="auto"/>
                <w:szCs w:val="24"/>
              </w:rPr>
              <w:t>There are 1</w:t>
            </w:r>
            <w:r w:rsidR="00D41945" w:rsidRPr="005B7131">
              <w:rPr>
                <w:color w:val="auto"/>
                <w:szCs w:val="24"/>
              </w:rPr>
              <w:t>2</w:t>
            </w:r>
            <w:r w:rsidRPr="005B7131">
              <w:rPr>
                <w:color w:val="auto"/>
                <w:szCs w:val="24"/>
              </w:rPr>
              <w:t xml:space="preserve"> PP </w:t>
            </w:r>
            <w:proofErr w:type="spellStart"/>
            <w:r w:rsidRPr="005B7131">
              <w:rPr>
                <w:color w:val="auto"/>
                <w:szCs w:val="24"/>
              </w:rPr>
              <w:t>chn</w:t>
            </w:r>
            <w:proofErr w:type="spellEnd"/>
            <w:r w:rsidRPr="005B7131">
              <w:rPr>
                <w:color w:val="auto"/>
                <w:szCs w:val="24"/>
              </w:rPr>
              <w:t xml:space="preserve"> (</w:t>
            </w:r>
            <w:r w:rsidR="008B2681" w:rsidRPr="005B7131">
              <w:rPr>
                <w:color w:val="auto"/>
                <w:szCs w:val="24"/>
              </w:rPr>
              <w:t>35</w:t>
            </w:r>
            <w:r w:rsidRPr="005B7131">
              <w:rPr>
                <w:color w:val="auto"/>
                <w:szCs w:val="24"/>
              </w:rPr>
              <w:t xml:space="preserve">%) across </w:t>
            </w:r>
            <w:proofErr w:type="gramStart"/>
            <w:r w:rsidRPr="005B7131">
              <w:rPr>
                <w:color w:val="auto"/>
                <w:szCs w:val="24"/>
              </w:rPr>
              <w:t>school working</w:t>
            </w:r>
            <w:proofErr w:type="gramEnd"/>
            <w:r w:rsidRPr="005B7131">
              <w:rPr>
                <w:color w:val="auto"/>
                <w:szCs w:val="24"/>
              </w:rPr>
              <w:t xml:space="preserve"> below EXP</w:t>
            </w:r>
            <w:r w:rsidR="00D9616D" w:rsidRPr="005B7131">
              <w:rPr>
                <w:color w:val="auto"/>
                <w:szCs w:val="24"/>
              </w:rPr>
              <w:t xml:space="preserve"> in Maths</w:t>
            </w:r>
            <w:r w:rsidRPr="005B7131">
              <w:rPr>
                <w:color w:val="auto"/>
                <w:szCs w:val="24"/>
              </w:rPr>
              <w:t xml:space="preserve"> – </w:t>
            </w:r>
            <w:r w:rsidR="006A63F5" w:rsidRPr="005B7131">
              <w:rPr>
                <w:color w:val="auto"/>
                <w:szCs w:val="24"/>
              </w:rPr>
              <w:t>7</w:t>
            </w:r>
            <w:r w:rsidRPr="005B7131">
              <w:rPr>
                <w:color w:val="auto"/>
                <w:szCs w:val="24"/>
              </w:rPr>
              <w:t xml:space="preserve"> fewer children than the start of the year. </w:t>
            </w:r>
            <w:r w:rsidR="006A63F5" w:rsidRPr="005B7131">
              <w:rPr>
                <w:color w:val="auto"/>
                <w:szCs w:val="24"/>
              </w:rPr>
              <w:t>3</w:t>
            </w:r>
            <w:r w:rsidRPr="005B7131">
              <w:rPr>
                <w:color w:val="auto"/>
                <w:szCs w:val="24"/>
              </w:rPr>
              <w:t xml:space="preserve"> of these do not have an identified SEND</w:t>
            </w:r>
          </w:p>
          <w:p w14:paraId="38AEC029" w14:textId="3800ED77" w:rsidR="00AA7DCD" w:rsidRPr="002D0E39" w:rsidRDefault="00A17B32" w:rsidP="00DB294A">
            <w:pPr>
              <w:pStyle w:val="TableRowCentered"/>
              <w:jc w:val="left"/>
              <w:rPr>
                <w:rFonts w:cs="Arial"/>
                <w:iCs/>
                <w:color w:val="EE0000"/>
                <w:szCs w:val="24"/>
                <w:highlight w:val="yellow"/>
              </w:rPr>
            </w:pPr>
            <w:r w:rsidRPr="007971DF">
              <w:rPr>
                <w:rFonts w:cs="Arial"/>
                <w:iCs/>
                <w:color w:val="auto"/>
                <w:szCs w:val="24"/>
              </w:rPr>
              <w:t xml:space="preserve">Ensuring children have a solid </w:t>
            </w:r>
            <w:r w:rsidR="007971DF" w:rsidRPr="007971DF">
              <w:rPr>
                <w:rFonts w:cs="Arial"/>
                <w:iCs/>
                <w:color w:val="auto"/>
                <w:szCs w:val="24"/>
              </w:rPr>
              <w:t xml:space="preserve">grounding </w:t>
            </w:r>
            <w:r w:rsidR="000F1276">
              <w:rPr>
                <w:rFonts w:cs="Arial"/>
                <w:iCs/>
                <w:color w:val="auto"/>
                <w:szCs w:val="24"/>
              </w:rPr>
              <w:t xml:space="preserve">in place value </w:t>
            </w:r>
            <w:r w:rsidR="00910BDA">
              <w:rPr>
                <w:rFonts w:cs="Arial"/>
                <w:iCs/>
                <w:color w:val="auto"/>
                <w:szCs w:val="24"/>
              </w:rPr>
              <w:t xml:space="preserve">with opportunities to support learning wherever possible using concrete </w:t>
            </w:r>
            <w:r w:rsidR="00356F01">
              <w:rPr>
                <w:rFonts w:cs="Arial"/>
                <w:iCs/>
                <w:color w:val="auto"/>
                <w:szCs w:val="24"/>
              </w:rPr>
              <w:t>resources</w:t>
            </w:r>
            <w:r w:rsidR="00B62126">
              <w:rPr>
                <w:rFonts w:cs="Arial"/>
                <w:iCs/>
                <w:color w:val="auto"/>
                <w:szCs w:val="24"/>
              </w:rPr>
              <w:t xml:space="preserve">. </w:t>
            </w:r>
            <w:r w:rsidR="00B41153">
              <w:rPr>
                <w:rFonts w:cs="Arial"/>
                <w:iCs/>
                <w:color w:val="auto"/>
                <w:szCs w:val="24"/>
              </w:rPr>
              <w:t xml:space="preserve">Children working </w:t>
            </w:r>
            <w:r w:rsidR="00D13E9F">
              <w:rPr>
                <w:rFonts w:cs="Arial"/>
                <w:iCs/>
                <w:color w:val="auto"/>
                <w:szCs w:val="24"/>
              </w:rPr>
              <w:t xml:space="preserve">significantly behind their peers are </w:t>
            </w:r>
            <w:r w:rsidR="000C40B5">
              <w:rPr>
                <w:rFonts w:cs="Arial"/>
                <w:iCs/>
                <w:color w:val="auto"/>
                <w:szCs w:val="24"/>
              </w:rPr>
              <w:t>taught within small intervention groups across</w:t>
            </w:r>
            <w:r w:rsidR="002442F9">
              <w:rPr>
                <w:rFonts w:cs="Arial"/>
                <w:iCs/>
                <w:color w:val="auto"/>
                <w:szCs w:val="24"/>
              </w:rPr>
              <w:t xml:space="preserve"> KS2.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45E84EBC" w:rsidR="00E66558" w:rsidRDefault="00375A64">
            <w:pPr>
              <w:pStyle w:val="TableRow"/>
              <w:rPr>
                <w:sz w:val="22"/>
                <w:szCs w:val="22"/>
              </w:rPr>
            </w:pPr>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7079AD72" w:rsidR="000A6D91" w:rsidRPr="002D0E39" w:rsidRDefault="00E42F63" w:rsidP="00DB294A">
            <w:pPr>
              <w:pStyle w:val="TableRowCentered"/>
              <w:jc w:val="left"/>
              <w:rPr>
                <w:rFonts w:cs="Arial"/>
                <w:iCs/>
                <w:color w:val="EE0000"/>
                <w:szCs w:val="24"/>
              </w:rPr>
            </w:pPr>
            <w:r w:rsidRPr="00E42F63">
              <w:rPr>
                <w:rFonts w:cs="Arial"/>
                <w:iCs/>
                <w:color w:val="auto"/>
                <w:szCs w:val="24"/>
              </w:rPr>
              <w:t>Ongoing delays in access to external services continue to impact the timely provision of additional support for children. There has been a notable increase in the number of pupils requiring mental health interventions and support.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6EDCA9A5" w:rsidR="00E66558" w:rsidRDefault="00375A64">
            <w:pPr>
              <w:pStyle w:val="TableRow"/>
              <w:rPr>
                <w:sz w:val="22"/>
                <w:szCs w:val="22"/>
              </w:rPr>
            </w:pPr>
            <w:bookmarkStart w:id="16"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37ECC" w14:textId="71513DDC" w:rsidR="00375A64" w:rsidRPr="00087D6B" w:rsidRDefault="00D63EAE" w:rsidP="00375A64">
            <w:pPr>
              <w:pStyle w:val="TableRowCentered"/>
              <w:jc w:val="left"/>
              <w:rPr>
                <w:rFonts w:cs="Arial"/>
                <w:iCs/>
                <w:color w:val="auto"/>
                <w:szCs w:val="24"/>
              </w:rPr>
            </w:pPr>
            <w:r w:rsidRPr="00087D6B">
              <w:rPr>
                <w:rFonts w:cs="Arial"/>
                <w:iCs/>
                <w:color w:val="auto"/>
                <w:szCs w:val="24"/>
              </w:rPr>
              <w:t xml:space="preserve">Attendance for disadvantaged overall </w:t>
            </w:r>
            <w:r w:rsidR="00087D6B" w:rsidRPr="00087D6B">
              <w:rPr>
                <w:rFonts w:cs="Arial"/>
                <w:iCs/>
                <w:color w:val="auto"/>
                <w:szCs w:val="24"/>
              </w:rPr>
              <w:t>24-25</w:t>
            </w:r>
            <w:r w:rsidRPr="00087D6B">
              <w:rPr>
                <w:rFonts w:cs="Arial"/>
                <w:iCs/>
                <w:color w:val="auto"/>
                <w:szCs w:val="24"/>
              </w:rPr>
              <w:t xml:space="preserve"> </w:t>
            </w:r>
            <w:r w:rsidRPr="00087D6B">
              <w:rPr>
                <w:color w:val="auto"/>
                <w:sz w:val="22"/>
              </w:rPr>
              <w:t>was 9</w:t>
            </w:r>
            <w:r w:rsidR="00087D6B" w:rsidRPr="00087D6B">
              <w:rPr>
                <w:color w:val="auto"/>
                <w:sz w:val="22"/>
              </w:rPr>
              <w:t>1.1</w:t>
            </w:r>
            <w:r w:rsidRPr="00087D6B">
              <w:rPr>
                <w:color w:val="auto"/>
                <w:sz w:val="22"/>
              </w:rPr>
              <w:t>% compared to 9</w:t>
            </w:r>
            <w:r w:rsidR="00087D6B">
              <w:rPr>
                <w:color w:val="auto"/>
                <w:sz w:val="22"/>
              </w:rPr>
              <w:t>6</w:t>
            </w:r>
            <w:r w:rsidRPr="00087D6B">
              <w:rPr>
                <w:color w:val="auto"/>
                <w:sz w:val="22"/>
              </w:rPr>
              <w:t>.</w:t>
            </w:r>
            <w:r w:rsidR="00087D6B">
              <w:rPr>
                <w:color w:val="auto"/>
                <w:sz w:val="22"/>
              </w:rPr>
              <w:t>0</w:t>
            </w:r>
            <w:r w:rsidRPr="00087D6B">
              <w:rPr>
                <w:color w:val="auto"/>
                <w:sz w:val="22"/>
              </w:rPr>
              <w:t xml:space="preserve">% </w:t>
            </w:r>
            <w:proofErr w:type="gramStart"/>
            <w:r w:rsidRPr="00087D6B">
              <w:rPr>
                <w:color w:val="auto"/>
                <w:sz w:val="22"/>
              </w:rPr>
              <w:t>Non-PP</w:t>
            </w:r>
            <w:proofErr w:type="gramEnd"/>
            <w:r w:rsidRPr="00087D6B">
              <w:rPr>
                <w:color w:val="auto"/>
                <w:sz w:val="22"/>
              </w:rPr>
              <w:t xml:space="preserve"> </w:t>
            </w:r>
            <w:proofErr w:type="spellStart"/>
            <w:r w:rsidRPr="00087D6B">
              <w:rPr>
                <w:color w:val="auto"/>
                <w:sz w:val="22"/>
              </w:rPr>
              <w:t>chn</w:t>
            </w:r>
            <w:proofErr w:type="spellEnd"/>
            <w:r w:rsidRPr="00087D6B">
              <w:rPr>
                <w:color w:val="auto"/>
                <w:sz w:val="22"/>
              </w:rPr>
              <w:t xml:space="preserve">. Gap has narrowed slightly since Spring term. This is an improvement from </w:t>
            </w:r>
            <w:r w:rsidR="00375A64" w:rsidRPr="00087D6B">
              <w:rPr>
                <w:rFonts w:cs="Arial"/>
                <w:iCs/>
                <w:color w:val="auto"/>
                <w:szCs w:val="24"/>
              </w:rPr>
              <w:t>202</w:t>
            </w:r>
            <w:r w:rsidR="00285BAA" w:rsidRPr="00087D6B">
              <w:rPr>
                <w:rFonts w:cs="Arial"/>
                <w:iCs/>
                <w:color w:val="auto"/>
                <w:szCs w:val="24"/>
              </w:rPr>
              <w:t>2</w:t>
            </w:r>
            <w:r w:rsidR="00375A64" w:rsidRPr="00087D6B">
              <w:rPr>
                <w:rFonts w:cs="Arial"/>
                <w:iCs/>
                <w:color w:val="auto"/>
                <w:szCs w:val="24"/>
              </w:rPr>
              <w:t>-202</w:t>
            </w:r>
            <w:r w:rsidR="00285BAA" w:rsidRPr="00087D6B">
              <w:rPr>
                <w:rFonts w:cs="Arial"/>
                <w:iCs/>
                <w:color w:val="auto"/>
                <w:szCs w:val="24"/>
              </w:rPr>
              <w:t>3</w:t>
            </w:r>
            <w:r w:rsidR="00375A64" w:rsidRPr="00087D6B">
              <w:rPr>
                <w:rFonts w:cs="Arial"/>
                <w:iCs/>
                <w:color w:val="auto"/>
                <w:szCs w:val="24"/>
              </w:rPr>
              <w:t xml:space="preserve"> </w:t>
            </w:r>
            <w:r w:rsidRPr="00087D6B">
              <w:rPr>
                <w:rFonts w:cs="Arial"/>
                <w:iCs/>
                <w:color w:val="auto"/>
                <w:szCs w:val="24"/>
              </w:rPr>
              <w:t xml:space="preserve">which </w:t>
            </w:r>
            <w:r w:rsidR="00375A64" w:rsidRPr="00087D6B">
              <w:rPr>
                <w:rFonts w:cs="Arial"/>
                <w:iCs/>
                <w:color w:val="auto"/>
                <w:szCs w:val="24"/>
              </w:rPr>
              <w:t>was 9</w:t>
            </w:r>
            <w:r w:rsidR="00285BAA" w:rsidRPr="00087D6B">
              <w:rPr>
                <w:rFonts w:cs="Arial"/>
                <w:iCs/>
                <w:color w:val="auto"/>
                <w:szCs w:val="24"/>
              </w:rPr>
              <w:t>1.29</w:t>
            </w:r>
            <w:r w:rsidR="00375A64" w:rsidRPr="00087D6B">
              <w:rPr>
                <w:rFonts w:cs="Arial"/>
                <w:iCs/>
                <w:color w:val="auto"/>
                <w:szCs w:val="24"/>
              </w:rPr>
              <w:t>%.  A slight decline from figures in 20</w:t>
            </w:r>
            <w:r w:rsidR="00285BAA" w:rsidRPr="00087D6B">
              <w:rPr>
                <w:rFonts w:cs="Arial"/>
                <w:iCs/>
                <w:color w:val="auto"/>
                <w:szCs w:val="24"/>
              </w:rPr>
              <w:t>2</w:t>
            </w:r>
            <w:r w:rsidR="001070AD">
              <w:rPr>
                <w:rFonts w:cs="Arial"/>
                <w:iCs/>
                <w:color w:val="auto"/>
                <w:szCs w:val="24"/>
              </w:rPr>
              <w:t>3-24</w:t>
            </w:r>
            <w:r w:rsidR="00375A64" w:rsidRPr="00087D6B">
              <w:rPr>
                <w:rFonts w:cs="Arial"/>
                <w:iCs/>
                <w:color w:val="auto"/>
                <w:szCs w:val="24"/>
              </w:rPr>
              <w:t xml:space="preserve"> which were 9</w:t>
            </w:r>
            <w:r w:rsidR="00DB78BC">
              <w:rPr>
                <w:rFonts w:cs="Arial"/>
                <w:iCs/>
                <w:color w:val="auto"/>
                <w:szCs w:val="24"/>
              </w:rPr>
              <w:t>2.8</w:t>
            </w:r>
            <w:r w:rsidR="00375A64" w:rsidRPr="00087D6B">
              <w:rPr>
                <w:rFonts w:cs="Arial"/>
                <w:iCs/>
                <w:color w:val="auto"/>
                <w:szCs w:val="24"/>
              </w:rPr>
              <w:t xml:space="preserve">%.  </w:t>
            </w:r>
          </w:p>
          <w:p w14:paraId="2A7D54FD" w14:textId="26B8FA0A" w:rsidR="000A6D91" w:rsidRPr="002D0E39" w:rsidRDefault="008A16DA" w:rsidP="0043351E">
            <w:pPr>
              <w:pStyle w:val="TableRowCentered"/>
              <w:jc w:val="left"/>
              <w:rPr>
                <w:rFonts w:cs="Arial"/>
                <w:iCs/>
                <w:color w:val="EE0000"/>
                <w:szCs w:val="24"/>
                <w:highlight w:val="yellow"/>
              </w:rPr>
            </w:pPr>
            <w:r>
              <w:rPr>
                <w:rFonts w:cs="Arial"/>
                <w:iCs/>
                <w:color w:val="auto"/>
                <w:szCs w:val="24"/>
              </w:rPr>
              <w:t>41</w:t>
            </w:r>
            <w:r w:rsidR="00375A64" w:rsidRPr="00087D6B">
              <w:rPr>
                <w:rFonts w:cs="Arial"/>
                <w:iCs/>
                <w:color w:val="auto"/>
                <w:szCs w:val="24"/>
              </w:rPr>
              <w:t>% of disadvantaged pupils were identified as persistent absentees in 202</w:t>
            </w:r>
            <w:r w:rsidR="0043351E">
              <w:rPr>
                <w:rFonts w:cs="Arial"/>
                <w:iCs/>
                <w:color w:val="auto"/>
                <w:szCs w:val="24"/>
              </w:rPr>
              <w:t>4</w:t>
            </w:r>
            <w:r w:rsidR="00375A64" w:rsidRPr="00087D6B">
              <w:rPr>
                <w:rFonts w:cs="Arial"/>
                <w:iCs/>
                <w:color w:val="auto"/>
                <w:szCs w:val="24"/>
              </w:rPr>
              <w:t>-202</w:t>
            </w:r>
            <w:r w:rsidR="0043351E">
              <w:rPr>
                <w:rFonts w:cs="Arial"/>
                <w:iCs/>
                <w:color w:val="auto"/>
                <w:szCs w:val="24"/>
              </w:rPr>
              <w:t>5</w:t>
            </w:r>
            <w:r w:rsidR="00375A64" w:rsidRPr="00087D6B">
              <w:rPr>
                <w:rFonts w:cs="Arial"/>
                <w:iCs/>
                <w:color w:val="auto"/>
                <w:szCs w:val="24"/>
              </w:rPr>
              <w:t xml:space="preserve"> </w:t>
            </w:r>
          </w:p>
        </w:tc>
      </w:tr>
    </w:tbl>
    <w:p w14:paraId="2FE0E136" w14:textId="77777777" w:rsidR="00C6232D" w:rsidRDefault="00C6232D">
      <w:pPr>
        <w:pStyle w:val="Heading2"/>
        <w:spacing w:before="600"/>
      </w:pPr>
    </w:p>
    <w:p w14:paraId="2A7D54FF" w14:textId="44D80FBF"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5B411" w14:textId="4AB137E4" w:rsidR="00337E05" w:rsidRDefault="00337E05" w:rsidP="00375A64">
            <w:pPr>
              <w:pStyle w:val="TableRow"/>
              <w:ind w:left="0"/>
              <w:rPr>
                <w:rFonts w:cs="Arial"/>
              </w:rPr>
            </w:pPr>
            <w:r w:rsidRPr="00337E05">
              <w:rPr>
                <w:rFonts w:cs="Arial"/>
              </w:rPr>
              <w:t>Pupils make good progress in writing, through an effective approach to teaching writing in Reception and KS1, with a focus on word and sentence level accuracy, in line with 2025 Writing Framework.</w:t>
            </w:r>
          </w:p>
          <w:p w14:paraId="6581A9F9" w14:textId="77777777" w:rsidR="00E66558" w:rsidRDefault="00FD66AF" w:rsidP="00375A64">
            <w:pPr>
              <w:pStyle w:val="TableRow"/>
              <w:ind w:left="0"/>
              <w:rPr>
                <w:rFonts w:cs="Arial"/>
              </w:rPr>
            </w:pPr>
            <w:r w:rsidRPr="00FD66AF">
              <w:rPr>
                <w:rFonts w:cs="Arial"/>
              </w:rPr>
              <w:t>All staff are confident in planning and delivering a robust writing programme that is consistent and taught progressively across Key Stage Two</w:t>
            </w:r>
            <w:r w:rsidR="00337E05">
              <w:rPr>
                <w:rFonts w:cs="Arial"/>
              </w:rPr>
              <w:t>.</w:t>
            </w:r>
          </w:p>
          <w:p w14:paraId="2A7D5504" w14:textId="7D167E07" w:rsidR="002D181E" w:rsidRPr="00285BAA" w:rsidRDefault="002D181E" w:rsidP="00375A64">
            <w:pPr>
              <w:pStyle w:val="TableRow"/>
              <w:ind w:left="0"/>
              <w:rPr>
                <w:rFonts w:cs="Arial"/>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65971D0B" w:rsidR="00E66558" w:rsidRPr="00285BAA" w:rsidRDefault="007E392D">
            <w:pPr>
              <w:pStyle w:val="TableRowCentered"/>
              <w:jc w:val="left"/>
              <w:rPr>
                <w:rFonts w:cs="Arial"/>
                <w:szCs w:val="24"/>
              </w:rPr>
            </w:pPr>
            <w:r w:rsidRPr="00285BAA">
              <w:rPr>
                <w:rFonts w:cs="Arial"/>
                <w:szCs w:val="24"/>
              </w:rPr>
              <w:t xml:space="preserve">Teaching of writing will be good or better in all year groups. End of Key Stage outcomes will be in line with or better than national outcomes. There will be no difference in outcomes between PP </w:t>
            </w:r>
            <w:proofErr w:type="spellStart"/>
            <w:r w:rsidRPr="00285BAA">
              <w:rPr>
                <w:rFonts w:cs="Arial"/>
                <w:szCs w:val="24"/>
              </w:rPr>
              <w:t>chn</w:t>
            </w:r>
            <w:proofErr w:type="spellEnd"/>
            <w:r w:rsidRPr="00285BAA">
              <w:rPr>
                <w:rFonts w:cs="Arial"/>
                <w:szCs w:val="24"/>
              </w:rPr>
              <w:t xml:space="preserve"> </w:t>
            </w:r>
            <w:r w:rsidR="000A210F" w:rsidRPr="00285BAA">
              <w:rPr>
                <w:rFonts w:cs="Arial"/>
                <w:szCs w:val="24"/>
              </w:rPr>
              <w:t xml:space="preserve">with no identified SEND </w:t>
            </w:r>
            <w:r w:rsidRPr="00285BAA">
              <w:rPr>
                <w:rFonts w:cs="Arial"/>
                <w:szCs w:val="24"/>
              </w:rPr>
              <w:t>and their Non-PP peers.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44112FDD" w:rsidR="00E66558" w:rsidRPr="00285BAA" w:rsidRDefault="006510E9" w:rsidP="006510E9">
            <w:pPr>
              <w:rPr>
                <w:rFonts w:eastAsia="Calibri" w:cs="Arial"/>
              </w:rPr>
            </w:pPr>
            <w:r w:rsidRPr="00285BAA">
              <w:rPr>
                <w:rFonts w:eastAsia="Calibri" w:cs="Arial"/>
              </w:rPr>
              <w:t>To improve the ability of a reader to recognise/decode words in a text accuratel</w:t>
            </w:r>
            <w:r w:rsidR="00010DF8">
              <w:rPr>
                <w:rFonts w:eastAsia="Calibri" w:cs="Arial"/>
              </w:rPr>
              <w:t xml:space="preserve">y and </w:t>
            </w:r>
            <w:r w:rsidRPr="00285BAA">
              <w:rPr>
                <w:rFonts w:eastAsia="Calibri" w:cs="Arial"/>
              </w:rPr>
              <w:t>effortlessly</w:t>
            </w:r>
            <w:r w:rsidR="00010DF8">
              <w:rPr>
                <w:rFonts w:eastAsia="Calibri" w:cs="Arial"/>
              </w:rPr>
              <w:t xml:space="preserve"> thus becoming fluent.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882C9D" w14:textId="1F86919B" w:rsidR="00E66558" w:rsidRDefault="007E392D" w:rsidP="007E392D">
            <w:pPr>
              <w:pStyle w:val="TableRowCentered"/>
              <w:ind w:left="0"/>
              <w:jc w:val="left"/>
              <w:rPr>
                <w:rFonts w:cs="Arial"/>
                <w:szCs w:val="24"/>
              </w:rPr>
            </w:pPr>
            <w:r w:rsidRPr="00285BAA">
              <w:rPr>
                <w:rFonts w:cs="Arial"/>
                <w:szCs w:val="24"/>
              </w:rPr>
              <w:t>Children will read with a high level of automaticity. This will improve their ability to active read and consequently understand the text.</w:t>
            </w:r>
          </w:p>
          <w:p w14:paraId="088CAB20" w14:textId="14D31DFE" w:rsidR="00DF1894" w:rsidRDefault="00DF1894" w:rsidP="007E392D">
            <w:pPr>
              <w:pStyle w:val="TableRowCentered"/>
              <w:ind w:left="0"/>
              <w:jc w:val="left"/>
              <w:rPr>
                <w:rFonts w:cs="Arial"/>
                <w:szCs w:val="24"/>
              </w:rPr>
            </w:pPr>
            <w:r>
              <w:rPr>
                <w:rFonts w:cs="Arial"/>
                <w:szCs w:val="24"/>
              </w:rPr>
              <w:t xml:space="preserve">Strong Start in Reception RWI programme. Robust assessment of RWI and </w:t>
            </w:r>
            <w:r w:rsidR="00010DF8">
              <w:rPr>
                <w:rFonts w:cs="Arial"/>
                <w:szCs w:val="24"/>
              </w:rPr>
              <w:t>grouping appropriately</w:t>
            </w:r>
            <w:r w:rsidR="002A257E">
              <w:rPr>
                <w:rFonts w:cs="Arial"/>
                <w:szCs w:val="24"/>
              </w:rPr>
              <w:t xml:space="preserve"> every half term</w:t>
            </w:r>
            <w:r w:rsidR="00010DF8">
              <w:rPr>
                <w:rFonts w:cs="Arial"/>
                <w:szCs w:val="24"/>
              </w:rPr>
              <w:t xml:space="preserve">. </w:t>
            </w:r>
          </w:p>
          <w:p w14:paraId="7313E857" w14:textId="77777777" w:rsidR="00DF1894" w:rsidRDefault="00DF1894" w:rsidP="007E392D">
            <w:pPr>
              <w:pStyle w:val="TableRowCentered"/>
              <w:ind w:left="0"/>
              <w:jc w:val="left"/>
              <w:rPr>
                <w:rFonts w:cs="Arial"/>
                <w:szCs w:val="24"/>
              </w:rPr>
            </w:pPr>
            <w:r>
              <w:rPr>
                <w:rFonts w:cs="Arial"/>
                <w:szCs w:val="24"/>
              </w:rPr>
              <w:t>Fresh Start intervention for those falling behind peers</w:t>
            </w:r>
            <w:r w:rsidR="00010DF8">
              <w:rPr>
                <w:rFonts w:cs="Arial"/>
                <w:szCs w:val="24"/>
              </w:rPr>
              <w:t xml:space="preserve"> in KS2.</w:t>
            </w:r>
          </w:p>
          <w:p w14:paraId="2A7D5508" w14:textId="47582C79" w:rsidR="00010DF8" w:rsidRPr="00285BAA" w:rsidRDefault="00C05BAD" w:rsidP="007E392D">
            <w:pPr>
              <w:pStyle w:val="TableRowCentered"/>
              <w:ind w:left="0"/>
              <w:jc w:val="left"/>
              <w:rPr>
                <w:rFonts w:cs="Arial"/>
                <w:szCs w:val="24"/>
              </w:rPr>
            </w:pPr>
            <w:r w:rsidRPr="00C05BAD">
              <w:rPr>
                <w:rFonts w:cs="Arial"/>
                <w:szCs w:val="24"/>
              </w:rPr>
              <w:t xml:space="preserve">Targeted interventions in English lead to accelerated progress for </w:t>
            </w:r>
            <w:r w:rsidR="00253AAA">
              <w:rPr>
                <w:rFonts w:cs="Arial"/>
                <w:szCs w:val="24"/>
              </w:rPr>
              <w:t>PP</w:t>
            </w:r>
            <w:r w:rsidRPr="00C05BAD">
              <w:rPr>
                <w:rFonts w:cs="Arial"/>
                <w:szCs w:val="24"/>
              </w:rPr>
              <w:t xml:space="preserve"> pupils, with measurable improvements in confidence, fluency, and application of key skills.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375060E0" w:rsidR="00E66558" w:rsidRPr="00285BAA" w:rsidRDefault="00A12AB0" w:rsidP="006510E9">
            <w:pPr>
              <w:rPr>
                <w:rFonts w:eastAsia="Calibri" w:cs="Arial"/>
              </w:rPr>
            </w:pPr>
            <w:r w:rsidRPr="00A12AB0">
              <w:rPr>
                <w:rFonts w:eastAsia="Calibri" w:cs="Arial"/>
              </w:rPr>
              <w:t xml:space="preserve">To ensure that all pupils develop a rich vocabulary and strong oral language skills </w:t>
            </w:r>
            <w:r w:rsidRPr="00A12AB0">
              <w:rPr>
                <w:rFonts w:eastAsia="Calibri" w:cs="Arial"/>
              </w:rPr>
              <w:lastRenderedPageBreak/>
              <w:t>through a coherent approach to oracy, beginning in EYFS and built upon progressively throughout the school.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3B32DF2F" w:rsidR="00E66558" w:rsidRPr="00285BAA" w:rsidRDefault="007E392D">
            <w:pPr>
              <w:pStyle w:val="TableRowCentered"/>
              <w:jc w:val="left"/>
              <w:rPr>
                <w:rFonts w:cs="Arial"/>
                <w:szCs w:val="24"/>
              </w:rPr>
            </w:pPr>
            <w:r w:rsidRPr="00285BAA">
              <w:rPr>
                <w:rFonts w:cs="Arial"/>
                <w:szCs w:val="24"/>
              </w:rPr>
              <w:lastRenderedPageBreak/>
              <w:t>Improved communication and language skills will enable disadvantaged pupils</w:t>
            </w:r>
            <w:r w:rsidR="000767BB" w:rsidRPr="00285BAA">
              <w:rPr>
                <w:rFonts w:cs="Arial"/>
                <w:szCs w:val="24"/>
              </w:rPr>
              <w:t xml:space="preserve"> </w:t>
            </w:r>
            <w:r w:rsidRPr="00285BAA">
              <w:rPr>
                <w:rFonts w:cs="Arial"/>
                <w:szCs w:val="24"/>
              </w:rPr>
              <w:t xml:space="preserve"> </w:t>
            </w:r>
            <w:r w:rsidR="000767BB" w:rsidRPr="00285BAA">
              <w:rPr>
                <w:rFonts w:cs="Arial"/>
                <w:szCs w:val="24"/>
              </w:rPr>
              <w:lastRenderedPageBreak/>
              <w:t xml:space="preserve">with no identified SEND </w:t>
            </w:r>
            <w:r w:rsidRPr="00285BAA">
              <w:rPr>
                <w:rFonts w:cs="Arial"/>
                <w:szCs w:val="24"/>
              </w:rPr>
              <w:t xml:space="preserve">to achieve and attain </w:t>
            </w:r>
            <w:r w:rsidR="005B63D8" w:rsidRPr="00285BAA">
              <w:rPr>
                <w:rFonts w:cs="Arial"/>
                <w:szCs w:val="24"/>
              </w:rPr>
              <w:t xml:space="preserve">in line with </w:t>
            </w:r>
            <w:proofErr w:type="gramStart"/>
            <w:r w:rsidR="005B63D8" w:rsidRPr="00285BAA">
              <w:rPr>
                <w:rFonts w:cs="Arial"/>
                <w:szCs w:val="24"/>
              </w:rPr>
              <w:t>Non</w:t>
            </w:r>
            <w:r w:rsidR="000A210F" w:rsidRPr="00285BAA">
              <w:rPr>
                <w:rFonts w:cs="Arial"/>
                <w:szCs w:val="24"/>
              </w:rPr>
              <w:t xml:space="preserve"> PP</w:t>
            </w:r>
            <w:proofErr w:type="gramEnd"/>
            <w:r w:rsidR="000A210F" w:rsidRPr="00285BAA">
              <w:rPr>
                <w:rFonts w:cs="Arial"/>
                <w:szCs w:val="24"/>
              </w:rPr>
              <w:t xml:space="preserve"> peers across the curriculum at end of key stage assessment points.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38A3530F" w:rsidR="00E66558" w:rsidRPr="00285BAA" w:rsidRDefault="001D0433" w:rsidP="00B16E93">
            <w:pPr>
              <w:rPr>
                <w:rFonts w:eastAsia="Calibri" w:cs="Arial"/>
              </w:rPr>
            </w:pPr>
            <w:r w:rsidRPr="001D0433">
              <w:rPr>
                <w:rFonts w:eastAsia="Calibri" w:cs="Arial"/>
              </w:rPr>
              <w:lastRenderedPageBreak/>
              <w:t>Pupils demonstrate strong mathematical fluency and rapid recall of key facts, enabling them to confidently apply this knowledge across a range of mathematical concepts and problem-solving contexts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2FF5FEA2" w:rsidR="00E66558" w:rsidRPr="00285BAA" w:rsidRDefault="005B63D8">
            <w:pPr>
              <w:pStyle w:val="TableRowCentered"/>
              <w:jc w:val="left"/>
              <w:rPr>
                <w:rFonts w:cs="Arial"/>
                <w:szCs w:val="24"/>
              </w:rPr>
            </w:pPr>
            <w:r w:rsidRPr="00285BAA">
              <w:rPr>
                <w:rFonts w:cs="Arial"/>
                <w:szCs w:val="24"/>
              </w:rPr>
              <w:t>Children will have a secure understanding of early number which will increase their capacity to calculate. End of Key Stage outcomes will be in line with or better than national outcomes. There will be no differe</w:t>
            </w:r>
            <w:r w:rsidR="00CF41EA" w:rsidRPr="00285BAA">
              <w:rPr>
                <w:rFonts w:cs="Arial"/>
                <w:szCs w:val="24"/>
              </w:rPr>
              <w:t>nce in outcomes between PP children</w:t>
            </w:r>
            <w:r w:rsidRPr="00285BAA">
              <w:rPr>
                <w:rFonts w:cs="Arial"/>
                <w:szCs w:val="24"/>
              </w:rPr>
              <w:t xml:space="preserve"> </w:t>
            </w:r>
            <w:r w:rsidR="00CF41EA" w:rsidRPr="00285BAA">
              <w:rPr>
                <w:rFonts w:cs="Arial"/>
                <w:szCs w:val="24"/>
              </w:rPr>
              <w:t xml:space="preserve">with no identified SEND </w:t>
            </w:r>
            <w:r w:rsidRPr="00285BAA">
              <w:rPr>
                <w:rFonts w:cs="Arial"/>
                <w:szCs w:val="24"/>
              </w:rPr>
              <w:t>and their Non-PP peers.</w:t>
            </w:r>
          </w:p>
        </w:tc>
      </w:tr>
      <w:tr w:rsidR="00B16E93" w14:paraId="145C012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1D66E" w14:textId="1BF957F2" w:rsidR="00B16E93" w:rsidRPr="00285BAA" w:rsidRDefault="00BC77FC" w:rsidP="00375A64">
            <w:pPr>
              <w:rPr>
                <w:rFonts w:eastAsia="Calibri" w:cs="Arial"/>
              </w:rPr>
            </w:pPr>
            <w:r w:rsidRPr="00BC77FC">
              <w:rPr>
                <w:rFonts w:eastAsia="Calibri" w:cs="Arial"/>
              </w:rPr>
              <w:t>To ensure children are supported to develop positive mental health, emotional awareness, and resilience, resulting in improved engagement and readiness for 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E3431" w14:textId="08FCB932" w:rsidR="00BC77FC" w:rsidRDefault="00BC77FC">
            <w:pPr>
              <w:pStyle w:val="TableRowCentered"/>
              <w:jc w:val="left"/>
              <w:rPr>
                <w:rFonts w:cs="Arial"/>
                <w:szCs w:val="24"/>
              </w:rPr>
            </w:pPr>
            <w:r>
              <w:rPr>
                <w:rFonts w:cs="Arial"/>
                <w:szCs w:val="24"/>
              </w:rPr>
              <w:t xml:space="preserve">Active engagement with Healthy Heads through timely </w:t>
            </w:r>
            <w:r w:rsidR="008A182A">
              <w:rPr>
                <w:rFonts w:cs="Arial"/>
                <w:szCs w:val="24"/>
              </w:rPr>
              <w:t>referrals</w:t>
            </w:r>
            <w:r>
              <w:rPr>
                <w:rFonts w:cs="Arial"/>
                <w:szCs w:val="24"/>
              </w:rPr>
              <w:t>.</w:t>
            </w:r>
          </w:p>
          <w:p w14:paraId="3C810260" w14:textId="288331B1" w:rsidR="008A182A" w:rsidRDefault="008A182A">
            <w:pPr>
              <w:pStyle w:val="TableRowCentered"/>
              <w:jc w:val="left"/>
              <w:rPr>
                <w:rFonts w:cs="Arial"/>
                <w:szCs w:val="24"/>
              </w:rPr>
            </w:pPr>
            <w:r>
              <w:rPr>
                <w:rFonts w:cs="Arial"/>
                <w:szCs w:val="24"/>
              </w:rPr>
              <w:t xml:space="preserve">Nurture sessions within school with targeted support for the most vulnerable children. </w:t>
            </w:r>
          </w:p>
          <w:p w14:paraId="62EC0A82" w14:textId="5281207D" w:rsidR="00B16E93" w:rsidRPr="00285BAA" w:rsidRDefault="00C923C5">
            <w:pPr>
              <w:pStyle w:val="TableRowCentered"/>
              <w:jc w:val="left"/>
              <w:rPr>
                <w:rFonts w:cs="Arial"/>
                <w:szCs w:val="24"/>
              </w:rPr>
            </w:pPr>
            <w:r w:rsidRPr="00B9308E">
              <w:rPr>
                <w:rFonts w:cs="Arial"/>
                <w:szCs w:val="24"/>
              </w:rPr>
              <w:t>Improved emotional regulation and wellbeing</w:t>
            </w:r>
            <w:r w:rsidRPr="00C923C5">
              <w:rPr>
                <w:rFonts w:cs="Arial"/>
                <w:szCs w:val="24"/>
              </w:rPr>
              <w:t xml:space="preserve"> – PP children accessing these interventions </w:t>
            </w:r>
            <w:r w:rsidR="00B9308E">
              <w:rPr>
                <w:rFonts w:cs="Arial"/>
                <w:szCs w:val="24"/>
              </w:rPr>
              <w:t>will</w:t>
            </w:r>
            <w:r w:rsidRPr="00C923C5">
              <w:rPr>
                <w:rFonts w:cs="Arial"/>
                <w:szCs w:val="24"/>
              </w:rPr>
              <w:t xml:space="preserve"> develop strategies to manage emotions, reducing anxiety or behavioural challenges that can hinder learning.</w:t>
            </w:r>
          </w:p>
        </w:tc>
      </w:tr>
      <w:tr w:rsidR="00B16E93" w14:paraId="413FA24E"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62764" w14:textId="46C3EDAC" w:rsidR="00B16E93" w:rsidRPr="00285BAA" w:rsidRDefault="00B16E93" w:rsidP="00B16E93">
            <w:pPr>
              <w:rPr>
                <w:rFonts w:eastAsia="Calibri" w:cs="Arial"/>
              </w:rPr>
            </w:pPr>
            <w:r w:rsidRPr="00285BAA">
              <w:rPr>
                <w:rFonts w:eastAsia="Calibri" w:cs="Arial"/>
              </w:rPr>
              <w:t>To improve children’s attendance to be in line with non-disadvantaged and/or at least 96% and reduce the percentage of children who are persistently absent.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45FF46" w14:textId="238B26E2" w:rsidR="005B63D8" w:rsidRPr="00285BAA" w:rsidRDefault="005B63D8" w:rsidP="005B63D8">
            <w:pPr>
              <w:pStyle w:val="TableRowCentered"/>
              <w:jc w:val="left"/>
              <w:rPr>
                <w:rFonts w:cs="Arial"/>
                <w:szCs w:val="24"/>
              </w:rPr>
            </w:pPr>
            <w:r w:rsidRPr="00285BAA">
              <w:rPr>
                <w:rFonts w:cs="Arial"/>
                <w:szCs w:val="24"/>
              </w:rPr>
              <w:t>The overall attendance rate for all pupils will be in line with or above national standards. There will be no attendance gap between PP ch</w:t>
            </w:r>
            <w:r w:rsidR="00CF41EA" w:rsidRPr="00285BAA">
              <w:rPr>
                <w:rFonts w:cs="Arial"/>
                <w:szCs w:val="24"/>
              </w:rPr>
              <w:t>ildre</w:t>
            </w:r>
            <w:r w:rsidRPr="00285BAA">
              <w:rPr>
                <w:rFonts w:cs="Arial"/>
                <w:szCs w:val="24"/>
              </w:rPr>
              <w:t xml:space="preserve">n and their </w:t>
            </w:r>
            <w:proofErr w:type="gramStart"/>
            <w:r w:rsidRPr="00285BAA">
              <w:rPr>
                <w:rFonts w:cs="Arial"/>
                <w:szCs w:val="24"/>
              </w:rPr>
              <w:t>Non PP</w:t>
            </w:r>
            <w:proofErr w:type="gramEnd"/>
            <w:r w:rsidRPr="00285BAA">
              <w:rPr>
                <w:rFonts w:cs="Arial"/>
                <w:szCs w:val="24"/>
              </w:rPr>
              <w:t xml:space="preserve"> peers.</w:t>
            </w:r>
          </w:p>
          <w:p w14:paraId="214DE9AC" w14:textId="30D2BA29" w:rsidR="005B63D8" w:rsidRPr="00285BAA" w:rsidRDefault="005B63D8" w:rsidP="005B63D8">
            <w:pPr>
              <w:pStyle w:val="TableRowCentered"/>
              <w:jc w:val="left"/>
              <w:rPr>
                <w:rFonts w:cs="Arial"/>
                <w:szCs w:val="24"/>
              </w:rPr>
            </w:pPr>
            <w:r w:rsidRPr="00285BAA">
              <w:rPr>
                <w:rFonts w:cs="Arial"/>
                <w:szCs w:val="24"/>
              </w:rPr>
              <w:t>The percentage of all pupils who are persistently absent will be below national figures. There will be no difference in this data for PP ch</w:t>
            </w:r>
            <w:r w:rsidR="00CF41EA" w:rsidRPr="00285BAA">
              <w:rPr>
                <w:rFonts w:cs="Arial"/>
                <w:szCs w:val="24"/>
              </w:rPr>
              <w:t>ildre</w:t>
            </w:r>
            <w:r w:rsidRPr="00285BAA">
              <w:rPr>
                <w:rFonts w:cs="Arial"/>
                <w:szCs w:val="24"/>
              </w:rPr>
              <w:t xml:space="preserve">n and their </w:t>
            </w:r>
            <w:proofErr w:type="gramStart"/>
            <w:r w:rsidRPr="00285BAA">
              <w:rPr>
                <w:rFonts w:cs="Arial"/>
                <w:szCs w:val="24"/>
              </w:rPr>
              <w:t>Non PP</w:t>
            </w:r>
            <w:proofErr w:type="gramEnd"/>
            <w:r w:rsidRPr="00285BAA">
              <w:rPr>
                <w:rFonts w:cs="Arial"/>
                <w:szCs w:val="24"/>
              </w:rPr>
              <w:t xml:space="preserve"> peers.</w:t>
            </w:r>
          </w:p>
          <w:p w14:paraId="0941ED77" w14:textId="5AC1025C" w:rsidR="00B16E93" w:rsidRPr="00285BAA" w:rsidRDefault="00B16E93" w:rsidP="005B63D8">
            <w:pPr>
              <w:pStyle w:val="TableRowCentered"/>
              <w:jc w:val="left"/>
              <w:rPr>
                <w:rFonts w:cs="Arial"/>
                <w:szCs w:val="24"/>
              </w:rPr>
            </w:pPr>
          </w:p>
        </w:tc>
      </w:tr>
      <w:tr w:rsidR="00010DF8" w14:paraId="5A11FDE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09940" w14:textId="3CCB34EF" w:rsidR="00010DF8" w:rsidRPr="00285BAA" w:rsidRDefault="00835B8B" w:rsidP="00B16E93">
            <w:pPr>
              <w:rPr>
                <w:rFonts w:eastAsia="Calibri" w:cs="Arial"/>
              </w:rPr>
            </w:pPr>
            <w:r w:rsidRPr="00835B8B">
              <w:rPr>
                <w:rFonts w:eastAsia="Calibri" w:cs="Arial"/>
              </w:rPr>
              <w:t>Staff demonstrate increased knowledge and understanding of inclusive practice, leading to more adaptive teaching and equitable access to learning opportunities</w:t>
            </w:r>
            <w:r w:rsidR="00165A58">
              <w:rPr>
                <w:rFonts w:eastAsia="Calibri" w:cs="Arial"/>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D29D0" w14:textId="3F12C160" w:rsidR="00323D7A" w:rsidRPr="00323D7A" w:rsidRDefault="00323D7A" w:rsidP="00323D7A">
            <w:pPr>
              <w:pStyle w:val="TableRowCentered"/>
              <w:jc w:val="left"/>
              <w:rPr>
                <w:rFonts w:cs="Arial"/>
              </w:rPr>
            </w:pPr>
            <w:r w:rsidRPr="00323D7A">
              <w:rPr>
                <w:rFonts w:cs="Arial"/>
              </w:rPr>
              <w:t>PP children are consistently able to engage with learning tasks at an appropriate level.</w:t>
            </w:r>
          </w:p>
          <w:p w14:paraId="0B19E336" w14:textId="0D106EB6" w:rsidR="00323D7A" w:rsidRPr="00323D7A" w:rsidRDefault="00323D7A" w:rsidP="00323D7A">
            <w:pPr>
              <w:pStyle w:val="TableRowCentered"/>
              <w:jc w:val="left"/>
              <w:rPr>
                <w:rFonts w:cs="Arial"/>
              </w:rPr>
            </w:pPr>
            <w:r w:rsidRPr="00323D7A">
              <w:rPr>
                <w:rFonts w:cs="Arial"/>
              </w:rPr>
              <w:t>Differentiation and adaptive teaching strategies ensure no child is left behind.</w:t>
            </w:r>
          </w:p>
          <w:p w14:paraId="0173FF33" w14:textId="60CAE1B9" w:rsidR="00010DF8" w:rsidRPr="00285BAA" w:rsidRDefault="00010DF8" w:rsidP="005B63D8">
            <w:pPr>
              <w:pStyle w:val="TableRowCentered"/>
              <w:jc w:val="left"/>
              <w:rPr>
                <w:rFonts w:cs="Arial"/>
                <w:szCs w:val="24"/>
              </w:rPr>
            </w:pPr>
          </w:p>
        </w:tc>
      </w:tr>
    </w:tbl>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AC5B15B" w:rsidR="00E66558" w:rsidRDefault="009D71E8">
      <w:r w:rsidRPr="00FB0C5E">
        <w:t xml:space="preserve">Budgeted cost: £ </w:t>
      </w:r>
      <w:r w:rsidR="00AE37CB">
        <w:t>40,110</w:t>
      </w:r>
    </w:p>
    <w:tbl>
      <w:tblPr>
        <w:tblW w:w="5000" w:type="pct"/>
        <w:tblCellMar>
          <w:left w:w="10" w:type="dxa"/>
          <w:right w:w="10" w:type="dxa"/>
        </w:tblCellMar>
        <w:tblLook w:val="04A0" w:firstRow="1" w:lastRow="0" w:firstColumn="1" w:lastColumn="0" w:noHBand="0" w:noVBand="1"/>
      </w:tblPr>
      <w:tblGrid>
        <w:gridCol w:w="3397"/>
        <w:gridCol w:w="4253"/>
        <w:gridCol w:w="1836"/>
      </w:tblGrid>
      <w:tr w:rsidR="00E66558" w14:paraId="2A7D5519" w14:textId="77777777" w:rsidTr="009D57CC">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9D57CC">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7DD9F3" w14:textId="0BF57563" w:rsidR="00601AA3" w:rsidRDefault="00601AA3" w:rsidP="00890AAF">
            <w:pPr>
              <w:pStyle w:val="paragraph"/>
              <w:spacing w:before="0" w:beforeAutospacing="0" w:after="0" w:afterAutospacing="0"/>
              <w:ind w:right="45"/>
              <w:textAlignment w:val="baseline"/>
              <w:rPr>
                <w:rFonts w:ascii="Arial" w:hAnsi="Arial" w:cs="Arial"/>
                <w:color w:val="0D0D0D"/>
                <w:sz w:val="22"/>
                <w:szCs w:val="22"/>
              </w:rPr>
            </w:pPr>
            <w:r>
              <w:rPr>
                <w:rFonts w:ascii="Arial" w:hAnsi="Arial" w:cs="Arial"/>
                <w:color w:val="0D0D0D"/>
                <w:sz w:val="22"/>
                <w:szCs w:val="22"/>
              </w:rPr>
              <w:t xml:space="preserve">Develop an </w:t>
            </w:r>
            <w:r w:rsidRPr="00601AA3">
              <w:rPr>
                <w:rFonts w:ascii="Arial" w:hAnsi="Arial" w:cs="Arial"/>
                <w:color w:val="0D0D0D"/>
                <w:sz w:val="22"/>
                <w:szCs w:val="22"/>
              </w:rPr>
              <w:t>effective approach to teaching writing in Reception and KS1, with a focus on word and sentence level accuracy, in line with 2025 Writing Framework.</w:t>
            </w:r>
          </w:p>
          <w:p w14:paraId="35E20F9E" w14:textId="512BCEA2" w:rsidR="0081067C" w:rsidRDefault="00212C28" w:rsidP="00890AAF">
            <w:pPr>
              <w:pStyle w:val="paragraph"/>
              <w:spacing w:before="0" w:beforeAutospacing="0" w:after="0" w:afterAutospacing="0"/>
              <w:ind w:right="45"/>
              <w:textAlignment w:val="baseline"/>
              <w:rPr>
                <w:rStyle w:val="normaltextrun"/>
                <w:rFonts w:ascii="Arial" w:hAnsi="Arial" w:cs="Arial"/>
                <w:color w:val="0D0D0D"/>
                <w:sz w:val="22"/>
                <w:szCs w:val="22"/>
              </w:rPr>
            </w:pPr>
            <w:r>
              <w:rPr>
                <w:rFonts w:ascii="Arial" w:hAnsi="Arial" w:cs="Arial"/>
                <w:color w:val="0D0D0D"/>
                <w:sz w:val="22"/>
                <w:szCs w:val="22"/>
              </w:rPr>
              <w:t>Embed a system of CPD to ensure a</w:t>
            </w:r>
            <w:r w:rsidR="0081067C" w:rsidRPr="0081067C">
              <w:rPr>
                <w:rFonts w:ascii="Arial" w:hAnsi="Arial" w:cs="Arial"/>
                <w:color w:val="0D0D0D"/>
                <w:sz w:val="22"/>
                <w:szCs w:val="22"/>
              </w:rPr>
              <w:t>ll staff are confident in planning and delivering a robust writing programme that is consistent and taught progressively across Key Stage Two</w:t>
            </w:r>
            <w:r w:rsidR="00601AA3">
              <w:rPr>
                <w:rFonts w:ascii="Arial" w:hAnsi="Arial" w:cs="Arial"/>
                <w:color w:val="0D0D0D"/>
                <w:sz w:val="22"/>
                <w:szCs w:val="22"/>
              </w:rPr>
              <w:t>.</w:t>
            </w:r>
          </w:p>
          <w:p w14:paraId="58860344" w14:textId="77777777" w:rsidR="005F43B3" w:rsidRDefault="005F43B3" w:rsidP="00890AAF">
            <w:pPr>
              <w:pStyle w:val="paragraph"/>
              <w:spacing w:before="0" w:beforeAutospacing="0" w:after="0" w:afterAutospacing="0"/>
              <w:ind w:left="45" w:right="45"/>
              <w:textAlignment w:val="baseline"/>
              <w:rPr>
                <w:rStyle w:val="normaltextrun"/>
                <w:rFonts w:ascii="Arial" w:hAnsi="Arial" w:cs="Arial"/>
                <w:color w:val="0D0D0D"/>
                <w:sz w:val="22"/>
                <w:szCs w:val="22"/>
              </w:rPr>
            </w:pPr>
          </w:p>
          <w:p w14:paraId="0DAD94B0" w14:textId="77777777" w:rsidR="005F43B3" w:rsidRDefault="005F43B3" w:rsidP="00890AAF">
            <w:pPr>
              <w:pStyle w:val="paragraph"/>
              <w:spacing w:before="0" w:beforeAutospacing="0" w:after="0" w:afterAutospacing="0"/>
              <w:ind w:left="45" w:right="45"/>
              <w:textAlignment w:val="baseline"/>
              <w:rPr>
                <w:rStyle w:val="normaltextrun"/>
                <w:color w:val="0D0D0D"/>
              </w:rPr>
            </w:pPr>
          </w:p>
          <w:p w14:paraId="6C107B54" w14:textId="02A1D328" w:rsidR="008178E4" w:rsidRPr="00C46DE9" w:rsidRDefault="00212C28" w:rsidP="00890AAF">
            <w:pPr>
              <w:pStyle w:val="paragraph"/>
              <w:spacing w:before="0" w:beforeAutospacing="0" w:after="0" w:afterAutospacing="0"/>
              <w:ind w:left="45" w:right="45"/>
              <w:textAlignment w:val="baseline"/>
              <w:rPr>
                <w:rStyle w:val="eop"/>
                <w:rFonts w:ascii="Arial" w:hAnsi="Arial" w:cs="Arial"/>
                <w:color w:val="0D0D0D"/>
                <w:sz w:val="22"/>
                <w:szCs w:val="22"/>
              </w:rPr>
            </w:pPr>
            <w:r>
              <w:rPr>
                <w:rStyle w:val="normaltextrun"/>
                <w:rFonts w:ascii="Arial" w:hAnsi="Arial" w:cs="Arial"/>
                <w:color w:val="0D0D0D"/>
                <w:sz w:val="22"/>
                <w:szCs w:val="22"/>
              </w:rPr>
              <w:t xml:space="preserve">Writing </w:t>
            </w:r>
            <w:r w:rsidR="008178E4" w:rsidRPr="00C46DE9">
              <w:rPr>
                <w:rStyle w:val="normaltextrun"/>
                <w:rFonts w:ascii="Arial" w:hAnsi="Arial" w:cs="Arial"/>
                <w:color w:val="0D0D0D"/>
                <w:sz w:val="22"/>
                <w:szCs w:val="22"/>
              </w:rPr>
              <w:t>Lead</w:t>
            </w:r>
            <w:r>
              <w:rPr>
                <w:rStyle w:val="normaltextrun"/>
                <w:rFonts w:ascii="Arial" w:hAnsi="Arial" w:cs="Arial"/>
                <w:color w:val="0D0D0D"/>
                <w:sz w:val="22"/>
                <w:szCs w:val="22"/>
              </w:rPr>
              <w:t xml:space="preserve"> / SLT</w:t>
            </w:r>
            <w:r w:rsidR="009D19F0" w:rsidRPr="00C46DE9">
              <w:rPr>
                <w:rStyle w:val="normaltextrun"/>
                <w:rFonts w:ascii="Arial" w:hAnsi="Arial" w:cs="Arial"/>
                <w:color w:val="0D0D0D"/>
                <w:sz w:val="22"/>
                <w:szCs w:val="22"/>
              </w:rPr>
              <w:t xml:space="preserve"> </w:t>
            </w:r>
            <w:r w:rsidR="009D19F0" w:rsidRPr="00C46DE9">
              <w:rPr>
                <w:rStyle w:val="normaltextrun"/>
                <w:rFonts w:ascii="Arial" w:hAnsi="Arial" w:cs="Arial"/>
                <w:sz w:val="22"/>
                <w:szCs w:val="22"/>
              </w:rPr>
              <w:t>to provide</w:t>
            </w:r>
            <w:r w:rsidR="009D19F0" w:rsidRPr="00C46DE9">
              <w:rPr>
                <w:rStyle w:val="eop"/>
                <w:rFonts w:ascii="Arial" w:hAnsi="Arial" w:cs="Arial"/>
                <w:color w:val="0D0D0D"/>
                <w:sz w:val="22"/>
                <w:szCs w:val="22"/>
              </w:rPr>
              <w:t xml:space="preserve"> </w:t>
            </w:r>
            <w:r w:rsidR="00724546">
              <w:rPr>
                <w:rStyle w:val="eop"/>
                <w:rFonts w:ascii="Arial" w:hAnsi="Arial" w:cs="Arial"/>
                <w:color w:val="0D0D0D"/>
                <w:sz w:val="22"/>
                <w:szCs w:val="22"/>
              </w:rPr>
              <w:t xml:space="preserve"> </w:t>
            </w:r>
            <w:r w:rsidR="00724546">
              <w:rPr>
                <w:rStyle w:val="eop"/>
                <w:color w:val="0D0D0D"/>
              </w:rPr>
              <w:t xml:space="preserve">       </w:t>
            </w:r>
            <w:r w:rsidR="009D19F0" w:rsidRPr="00C46DE9">
              <w:rPr>
                <w:rStyle w:val="eop"/>
                <w:rFonts w:ascii="Arial" w:hAnsi="Arial" w:cs="Arial"/>
                <w:sz w:val="22"/>
                <w:szCs w:val="22"/>
              </w:rPr>
              <w:t>bespoke CPD and follow up support as necessary</w:t>
            </w:r>
            <w:r w:rsidR="009D19F0" w:rsidRPr="00C46DE9">
              <w:rPr>
                <w:rStyle w:val="eop"/>
                <w:rFonts w:ascii="Arial" w:hAnsi="Arial" w:cs="Arial"/>
                <w:color w:val="0D0D0D"/>
                <w:sz w:val="22"/>
                <w:szCs w:val="22"/>
              </w:rPr>
              <w:t xml:space="preserve"> </w:t>
            </w:r>
          </w:p>
          <w:p w14:paraId="38A0EC86" w14:textId="0AB31C36" w:rsidR="0069476D" w:rsidRPr="00C46DE9" w:rsidRDefault="0069476D" w:rsidP="0069476D">
            <w:pPr>
              <w:pStyle w:val="paragraph"/>
              <w:spacing w:before="0" w:beforeAutospacing="0" w:after="0" w:afterAutospacing="0"/>
              <w:ind w:left="45" w:right="45"/>
              <w:textAlignment w:val="baseline"/>
              <w:rPr>
                <w:rFonts w:ascii="Arial" w:hAnsi="Arial" w:cs="Arial"/>
                <w:color w:val="0D0D0D"/>
                <w:sz w:val="22"/>
                <w:szCs w:val="22"/>
              </w:rPr>
            </w:pPr>
          </w:p>
          <w:p w14:paraId="3E4F54E9" w14:textId="7B39F8E3" w:rsidR="009D19F0" w:rsidRPr="00C46DE9" w:rsidRDefault="00D26E9E" w:rsidP="00D26E9E">
            <w:pPr>
              <w:pStyle w:val="paragraph"/>
              <w:spacing w:before="0" w:beforeAutospacing="0" w:after="0" w:afterAutospacing="0"/>
              <w:ind w:right="45"/>
              <w:textAlignment w:val="baseline"/>
              <w:rPr>
                <w:rFonts w:ascii="Arial" w:hAnsi="Arial" w:cs="Arial"/>
                <w:color w:val="0D0D0D"/>
                <w:sz w:val="22"/>
                <w:szCs w:val="22"/>
              </w:rPr>
            </w:pPr>
            <w:r>
              <w:rPr>
                <w:rFonts w:ascii="Arial" w:hAnsi="Arial" w:cs="Arial"/>
                <w:color w:val="0D0D0D"/>
                <w:sz w:val="22"/>
                <w:szCs w:val="22"/>
              </w:rPr>
              <w:t>SLT</w:t>
            </w:r>
            <w:r w:rsidR="009D19F0" w:rsidRPr="00C46DE9">
              <w:rPr>
                <w:rFonts w:ascii="Arial" w:hAnsi="Arial" w:cs="Arial"/>
                <w:color w:val="0D0D0D"/>
                <w:sz w:val="22"/>
                <w:szCs w:val="22"/>
              </w:rPr>
              <w:t xml:space="preserve"> to monitor impact </w:t>
            </w:r>
            <w:r w:rsidR="00724546">
              <w:rPr>
                <w:rFonts w:ascii="Arial" w:hAnsi="Arial" w:cs="Arial"/>
                <w:color w:val="0D0D0D"/>
                <w:sz w:val="22"/>
                <w:szCs w:val="22"/>
              </w:rPr>
              <w:t>and outcomes.</w:t>
            </w:r>
          </w:p>
          <w:p w14:paraId="4D37118F" w14:textId="71171D23" w:rsidR="009D19F0" w:rsidRPr="00C46DE9" w:rsidRDefault="00500C53" w:rsidP="00D26E9E">
            <w:pPr>
              <w:pStyle w:val="paragraph"/>
              <w:spacing w:before="0" w:beforeAutospacing="0" w:after="0" w:afterAutospacing="0"/>
              <w:ind w:right="45"/>
              <w:textAlignment w:val="baseline"/>
              <w:rPr>
                <w:rFonts w:ascii="Arial" w:hAnsi="Arial" w:cs="Arial"/>
                <w:color w:val="0D0D0D"/>
                <w:sz w:val="22"/>
                <w:szCs w:val="22"/>
              </w:rPr>
            </w:pPr>
            <w:r w:rsidRPr="00C46DE9">
              <w:rPr>
                <w:rFonts w:ascii="Arial" w:hAnsi="Arial" w:cs="Arial"/>
                <w:color w:val="0D0D0D"/>
                <w:sz w:val="22"/>
                <w:szCs w:val="22"/>
              </w:rPr>
              <w:t>Staff</w:t>
            </w:r>
            <w:r w:rsidR="00354EEF" w:rsidRPr="00C46DE9">
              <w:rPr>
                <w:rFonts w:ascii="Arial" w:hAnsi="Arial" w:cs="Arial"/>
                <w:color w:val="0D0D0D"/>
                <w:sz w:val="22"/>
                <w:szCs w:val="22"/>
              </w:rPr>
              <w:t xml:space="preserve"> to carry </w:t>
            </w:r>
            <w:r w:rsidR="009D19F0" w:rsidRPr="00C46DE9">
              <w:rPr>
                <w:rFonts w:ascii="Arial" w:hAnsi="Arial" w:cs="Arial"/>
                <w:color w:val="0D0D0D"/>
                <w:sz w:val="22"/>
                <w:szCs w:val="22"/>
              </w:rPr>
              <w:t xml:space="preserve">out coaching triads with a focus on </w:t>
            </w:r>
            <w:r w:rsidR="008239CC">
              <w:rPr>
                <w:rFonts w:ascii="Arial" w:hAnsi="Arial" w:cs="Arial"/>
                <w:color w:val="0D0D0D"/>
                <w:sz w:val="22"/>
                <w:szCs w:val="22"/>
              </w:rPr>
              <w:t>sentence accu</w:t>
            </w:r>
            <w:r w:rsidR="006F1C71">
              <w:rPr>
                <w:rFonts w:ascii="Arial" w:hAnsi="Arial" w:cs="Arial"/>
                <w:color w:val="0D0D0D"/>
                <w:sz w:val="22"/>
                <w:szCs w:val="22"/>
              </w:rPr>
              <w:t>racy</w:t>
            </w:r>
          </w:p>
          <w:p w14:paraId="058A24F6" w14:textId="0F1C4FF8" w:rsidR="009D19F0" w:rsidRPr="00C46DE9" w:rsidRDefault="009D19F0" w:rsidP="009D19F0">
            <w:pPr>
              <w:pStyle w:val="paragraph"/>
              <w:spacing w:before="0" w:beforeAutospacing="0" w:after="0" w:afterAutospacing="0"/>
              <w:ind w:left="45" w:right="45"/>
              <w:textAlignment w:val="baseline"/>
              <w:rPr>
                <w:rFonts w:ascii="Arial" w:hAnsi="Arial" w:cs="Arial"/>
                <w:color w:val="0D0D0D"/>
                <w:sz w:val="22"/>
                <w:szCs w:val="22"/>
              </w:rPr>
            </w:pPr>
            <w:r w:rsidRPr="00C46DE9">
              <w:rPr>
                <w:rFonts w:ascii="Arial" w:hAnsi="Arial" w:cs="Arial"/>
                <w:color w:val="0D0D0D"/>
                <w:sz w:val="22"/>
                <w:szCs w:val="22"/>
              </w:rPr>
              <w:t>English Lead to liaise with Leads from across the Trust to evaluate effectiveness</w:t>
            </w:r>
            <w:r w:rsidR="00724546">
              <w:rPr>
                <w:rFonts w:ascii="Arial" w:hAnsi="Arial" w:cs="Arial"/>
                <w:color w:val="0D0D0D"/>
                <w:sz w:val="22"/>
                <w:szCs w:val="22"/>
              </w:rPr>
              <w:t xml:space="preserve"> and evolve overtime.</w:t>
            </w:r>
          </w:p>
          <w:p w14:paraId="2A7D551A" w14:textId="48CF08C3" w:rsidR="005B325F" w:rsidRPr="00A32919" w:rsidRDefault="005B325F" w:rsidP="00BB21B2">
            <w:pPr>
              <w:pStyle w:val="TableRow"/>
              <w:rPr>
                <w:highlight w:val="yellow"/>
              </w:rPr>
            </w:pP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D7522" w14:textId="20ED0078" w:rsidR="0039003C" w:rsidRDefault="0039003C" w:rsidP="00E83A1E">
            <w:pPr>
              <w:pStyle w:val="TableRowCentered"/>
              <w:jc w:val="left"/>
              <w:rPr>
                <w:sz w:val="22"/>
              </w:rPr>
            </w:pPr>
            <w:r>
              <w:rPr>
                <w:sz w:val="22"/>
              </w:rPr>
              <w:t>New Writing Framework July 2025</w:t>
            </w:r>
          </w:p>
          <w:p w14:paraId="2DA81321" w14:textId="77777777" w:rsidR="0053317F" w:rsidRDefault="0053317F" w:rsidP="00E83A1E">
            <w:pPr>
              <w:pStyle w:val="TableRowCentered"/>
              <w:jc w:val="left"/>
              <w:rPr>
                <w:sz w:val="22"/>
              </w:rPr>
            </w:pPr>
          </w:p>
          <w:p w14:paraId="69DA7BA9" w14:textId="07ADBF2F" w:rsidR="00FA5006" w:rsidRDefault="00FA5006" w:rsidP="00E83A1E">
            <w:pPr>
              <w:pStyle w:val="TableRowCentered"/>
              <w:jc w:val="left"/>
              <w:rPr>
                <w:sz w:val="22"/>
              </w:rPr>
            </w:pPr>
            <w:r>
              <w:rPr>
                <w:sz w:val="22"/>
              </w:rPr>
              <w:t>Data outcomes for PP ch</w:t>
            </w:r>
            <w:r w:rsidR="0053317F">
              <w:rPr>
                <w:sz w:val="22"/>
              </w:rPr>
              <w:t>ildren</w:t>
            </w:r>
          </w:p>
          <w:p w14:paraId="3ABF255C" w14:textId="77777777" w:rsidR="00145A04" w:rsidRDefault="00145A04" w:rsidP="00E83A1E">
            <w:pPr>
              <w:pStyle w:val="TableRowCentered"/>
              <w:jc w:val="left"/>
              <w:rPr>
                <w:sz w:val="22"/>
              </w:rPr>
            </w:pPr>
          </w:p>
          <w:p w14:paraId="585D9F07" w14:textId="25C2E30B" w:rsidR="0039003C" w:rsidRDefault="0039003C" w:rsidP="00E83A1E">
            <w:pPr>
              <w:pStyle w:val="TableRowCentered"/>
              <w:jc w:val="left"/>
              <w:rPr>
                <w:sz w:val="22"/>
              </w:rPr>
            </w:pPr>
            <w:r>
              <w:rPr>
                <w:sz w:val="22"/>
              </w:rPr>
              <w:t>Ad</w:t>
            </w:r>
            <w:r w:rsidR="008B63BF">
              <w:rPr>
                <w:sz w:val="22"/>
              </w:rPr>
              <w:t>vice from LA subject leads</w:t>
            </w:r>
            <w:r w:rsidR="00145A04">
              <w:rPr>
                <w:sz w:val="22"/>
              </w:rPr>
              <w:t xml:space="preserve"> CPD</w:t>
            </w:r>
          </w:p>
          <w:p w14:paraId="40A3284A" w14:textId="77777777" w:rsidR="00145A04" w:rsidRDefault="00145A04" w:rsidP="00E83A1E">
            <w:pPr>
              <w:pStyle w:val="TableRowCentered"/>
              <w:jc w:val="left"/>
              <w:rPr>
                <w:sz w:val="22"/>
              </w:rPr>
            </w:pPr>
          </w:p>
          <w:p w14:paraId="230DF188" w14:textId="77777777" w:rsidR="00DD5BEA" w:rsidRDefault="008B63BF" w:rsidP="00E83A1E">
            <w:pPr>
              <w:pStyle w:val="TableRowCentered"/>
              <w:jc w:val="left"/>
              <w:rPr>
                <w:sz w:val="22"/>
              </w:rPr>
            </w:pPr>
            <w:r>
              <w:rPr>
                <w:sz w:val="22"/>
              </w:rPr>
              <w:t xml:space="preserve">Whole school lesson observations </w:t>
            </w:r>
          </w:p>
          <w:p w14:paraId="01FE2AC4" w14:textId="77777777" w:rsidR="00DD5BEA" w:rsidRDefault="00DD5BEA" w:rsidP="00E83A1E">
            <w:pPr>
              <w:pStyle w:val="TableRowCentered"/>
              <w:jc w:val="left"/>
              <w:rPr>
                <w:sz w:val="22"/>
              </w:rPr>
            </w:pPr>
          </w:p>
          <w:p w14:paraId="7D3CDA65" w14:textId="0D8578A9" w:rsidR="008B63BF" w:rsidRDefault="006F1C71" w:rsidP="00F75E30">
            <w:pPr>
              <w:pStyle w:val="TableRowCentered"/>
              <w:ind w:left="0"/>
              <w:jc w:val="left"/>
              <w:rPr>
                <w:sz w:val="22"/>
              </w:rPr>
            </w:pPr>
            <w:r>
              <w:rPr>
                <w:sz w:val="22"/>
              </w:rPr>
              <w:t>Children’s outcomes in books</w:t>
            </w:r>
          </w:p>
          <w:p w14:paraId="18016F15" w14:textId="77777777" w:rsidR="00145A04" w:rsidRDefault="00145A04" w:rsidP="00E83A1E">
            <w:pPr>
              <w:pStyle w:val="TableRowCentered"/>
              <w:jc w:val="left"/>
              <w:rPr>
                <w:sz w:val="22"/>
              </w:rPr>
            </w:pPr>
          </w:p>
          <w:p w14:paraId="3729393D" w14:textId="036FABA4" w:rsidR="00E06FB1" w:rsidRPr="00A01399" w:rsidRDefault="00E06FB1" w:rsidP="007A1924">
            <w:pPr>
              <w:pStyle w:val="TableRowCentered"/>
              <w:jc w:val="left"/>
              <w:rPr>
                <w:rFonts w:cs="Arial"/>
                <w:color w:val="auto"/>
                <w:u w:val="single"/>
              </w:rPr>
            </w:pP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698C8CBD" w:rsidR="00E66558" w:rsidRPr="00A32919" w:rsidRDefault="00E83A1E">
            <w:pPr>
              <w:pStyle w:val="TableRowCentered"/>
              <w:jc w:val="left"/>
              <w:rPr>
                <w:sz w:val="22"/>
                <w:highlight w:val="yellow"/>
              </w:rPr>
            </w:pPr>
            <w:r w:rsidRPr="00C46DE9">
              <w:rPr>
                <w:sz w:val="22"/>
              </w:rPr>
              <w:t>1</w:t>
            </w:r>
          </w:p>
        </w:tc>
      </w:tr>
      <w:tr w:rsidR="00E66558" w14:paraId="2A7D5521" w14:textId="77777777" w:rsidTr="009D57CC">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DF47C" w14:textId="43E787CD" w:rsidR="00F97D52" w:rsidRDefault="007071D4" w:rsidP="00B90AAF">
            <w:pPr>
              <w:pStyle w:val="TableRow"/>
              <w:rPr>
                <w:color w:val="auto"/>
                <w:sz w:val="22"/>
              </w:rPr>
            </w:pPr>
            <w:r>
              <w:rPr>
                <w:color w:val="auto"/>
                <w:sz w:val="22"/>
              </w:rPr>
              <w:t>P</w:t>
            </w:r>
            <w:r w:rsidR="0012263A" w:rsidRPr="0012263A">
              <w:rPr>
                <w:color w:val="auto"/>
                <w:sz w:val="22"/>
              </w:rPr>
              <w:t xml:space="preserve">upils demonstrate strong mathematical fluency and </w:t>
            </w:r>
            <w:r w:rsidR="00D0028E" w:rsidRPr="0012263A">
              <w:rPr>
                <w:color w:val="auto"/>
                <w:sz w:val="22"/>
              </w:rPr>
              <w:t>rapid recall</w:t>
            </w:r>
            <w:r w:rsidR="0012263A" w:rsidRPr="0012263A">
              <w:rPr>
                <w:color w:val="auto"/>
                <w:sz w:val="22"/>
              </w:rPr>
              <w:t xml:space="preserve"> of key facts, enabling them to confidently apply this knowledge across a range of mathematical concepts and problem-solving contexts</w:t>
            </w:r>
          </w:p>
          <w:p w14:paraId="6A98E7B2" w14:textId="77777777" w:rsidR="007071D4" w:rsidRDefault="007071D4" w:rsidP="00B90AAF">
            <w:pPr>
              <w:pStyle w:val="TableRow"/>
              <w:rPr>
                <w:color w:val="auto"/>
                <w:sz w:val="22"/>
              </w:rPr>
            </w:pPr>
          </w:p>
          <w:p w14:paraId="44936C8D" w14:textId="018E844F" w:rsidR="007071D4" w:rsidRDefault="00727EA5" w:rsidP="00B90AAF">
            <w:pPr>
              <w:pStyle w:val="TableRow"/>
              <w:rPr>
                <w:color w:val="auto"/>
                <w:sz w:val="22"/>
              </w:rPr>
            </w:pPr>
            <w:r>
              <w:rPr>
                <w:color w:val="auto"/>
                <w:sz w:val="22"/>
              </w:rPr>
              <w:t>Programmes dependent on individual year groups</w:t>
            </w:r>
            <w:r w:rsidR="009B3773">
              <w:rPr>
                <w:color w:val="auto"/>
                <w:sz w:val="22"/>
              </w:rPr>
              <w:t xml:space="preserve"> e.g.</w:t>
            </w:r>
          </w:p>
          <w:p w14:paraId="21E6C190" w14:textId="77777777" w:rsidR="00F97D52" w:rsidRDefault="00F97D52" w:rsidP="00B90AAF">
            <w:pPr>
              <w:pStyle w:val="TableRow"/>
              <w:rPr>
                <w:color w:val="auto"/>
                <w:sz w:val="22"/>
              </w:rPr>
            </w:pPr>
          </w:p>
          <w:p w14:paraId="65E1A63D" w14:textId="6869120F" w:rsidR="00B90AAF" w:rsidRPr="00D42BC4" w:rsidRDefault="006A6094" w:rsidP="00B90AAF">
            <w:pPr>
              <w:pStyle w:val="TableRow"/>
              <w:rPr>
                <w:color w:val="auto"/>
                <w:sz w:val="22"/>
              </w:rPr>
            </w:pPr>
            <w:r w:rsidRPr="00D42BC4">
              <w:rPr>
                <w:color w:val="auto"/>
                <w:sz w:val="22"/>
              </w:rPr>
              <w:lastRenderedPageBreak/>
              <w:t xml:space="preserve">Renewal of </w:t>
            </w:r>
            <w:r w:rsidR="005F43B3" w:rsidRPr="00D42BC4">
              <w:rPr>
                <w:color w:val="auto"/>
                <w:sz w:val="22"/>
              </w:rPr>
              <w:t>W</w:t>
            </w:r>
            <w:r w:rsidR="00F41B16" w:rsidRPr="00D42BC4">
              <w:rPr>
                <w:color w:val="auto"/>
                <w:sz w:val="22"/>
              </w:rPr>
              <w:t xml:space="preserve">hite </w:t>
            </w:r>
            <w:r w:rsidR="005F43B3" w:rsidRPr="00D42BC4">
              <w:rPr>
                <w:color w:val="auto"/>
                <w:sz w:val="22"/>
              </w:rPr>
              <w:t>R</w:t>
            </w:r>
            <w:r w:rsidR="00F41B16" w:rsidRPr="00D42BC4">
              <w:rPr>
                <w:color w:val="auto"/>
                <w:sz w:val="22"/>
              </w:rPr>
              <w:t xml:space="preserve">ose </w:t>
            </w:r>
            <w:r w:rsidR="00724546">
              <w:rPr>
                <w:color w:val="auto"/>
                <w:sz w:val="22"/>
              </w:rPr>
              <w:t>L</w:t>
            </w:r>
            <w:r w:rsidR="00F41B16" w:rsidRPr="00D42BC4">
              <w:rPr>
                <w:color w:val="auto"/>
                <w:sz w:val="22"/>
              </w:rPr>
              <w:t xml:space="preserve">icense </w:t>
            </w:r>
          </w:p>
          <w:p w14:paraId="453E4313" w14:textId="00A009D2" w:rsidR="00E21FC6" w:rsidRDefault="00E21FC6" w:rsidP="00B90AAF">
            <w:pPr>
              <w:pStyle w:val="TableRow"/>
              <w:rPr>
                <w:sz w:val="22"/>
              </w:rPr>
            </w:pPr>
          </w:p>
          <w:p w14:paraId="4D5FBF4B" w14:textId="0D31902F" w:rsidR="00E21FC6" w:rsidRPr="00D42BC4" w:rsidRDefault="00E21FC6" w:rsidP="00E21FC6">
            <w:pPr>
              <w:pStyle w:val="TableRow"/>
              <w:rPr>
                <w:color w:val="auto"/>
              </w:rPr>
            </w:pPr>
            <w:r w:rsidRPr="00D42BC4">
              <w:rPr>
                <w:color w:val="auto"/>
              </w:rPr>
              <w:t>Develop and refine teaching for Mastery across school following the Great North Maths Hub Teaching for Mastery Workgroups</w:t>
            </w:r>
            <w:r w:rsidR="00724546">
              <w:rPr>
                <w:color w:val="auto"/>
              </w:rPr>
              <w:t>.</w:t>
            </w:r>
          </w:p>
          <w:p w14:paraId="6D3A7523" w14:textId="77777777" w:rsidR="00E21FC6" w:rsidRPr="00E21FC6" w:rsidRDefault="00E21FC6" w:rsidP="00E21FC6">
            <w:pPr>
              <w:pStyle w:val="TableRow"/>
              <w:rPr>
                <w:color w:val="7030A0"/>
              </w:rPr>
            </w:pPr>
          </w:p>
          <w:p w14:paraId="76ACB832" w14:textId="2767CA55" w:rsidR="00E21FC6" w:rsidRPr="00D42BC4" w:rsidRDefault="00681277" w:rsidP="00E21FC6">
            <w:pPr>
              <w:pStyle w:val="TableRow"/>
              <w:rPr>
                <w:color w:val="auto"/>
              </w:rPr>
            </w:pPr>
            <w:r>
              <w:rPr>
                <w:color w:val="auto"/>
              </w:rPr>
              <w:t>Maths Lead</w:t>
            </w:r>
            <w:r w:rsidR="00E21FC6" w:rsidRPr="00D42BC4">
              <w:rPr>
                <w:color w:val="auto"/>
              </w:rPr>
              <w:t xml:space="preserve"> will </w:t>
            </w:r>
            <w:r w:rsidR="00D42BC4" w:rsidRPr="00D42BC4">
              <w:rPr>
                <w:color w:val="auto"/>
              </w:rPr>
              <w:t xml:space="preserve">continue to </w:t>
            </w:r>
            <w:r w:rsidR="00E21FC6" w:rsidRPr="00D42BC4">
              <w:rPr>
                <w:color w:val="auto"/>
              </w:rPr>
              <w:t xml:space="preserve">attend Teacher Research groups with Mastery specialist to </w:t>
            </w:r>
            <w:r w:rsidR="00C6232D">
              <w:rPr>
                <w:color w:val="auto"/>
              </w:rPr>
              <w:t xml:space="preserve">continue to </w:t>
            </w:r>
            <w:r w:rsidR="00E21FC6" w:rsidRPr="00D42BC4">
              <w:rPr>
                <w:color w:val="auto"/>
              </w:rPr>
              <w:t xml:space="preserve">develop own </w:t>
            </w:r>
            <w:r w:rsidR="00C7422A">
              <w:rPr>
                <w:color w:val="auto"/>
              </w:rPr>
              <w:t>subject knowledge</w:t>
            </w:r>
            <w:r w:rsidR="00E21FC6" w:rsidRPr="00D42BC4">
              <w:rPr>
                <w:color w:val="auto"/>
              </w:rPr>
              <w:t xml:space="preserve"> of maths to disseminate to staff across school.</w:t>
            </w:r>
          </w:p>
          <w:p w14:paraId="5B23595D" w14:textId="77777777" w:rsidR="00E21FC6" w:rsidRPr="00E21FC6" w:rsidRDefault="00E21FC6" w:rsidP="00E21FC6">
            <w:pPr>
              <w:pStyle w:val="TableRow"/>
              <w:rPr>
                <w:color w:val="7030A0"/>
              </w:rPr>
            </w:pPr>
          </w:p>
          <w:p w14:paraId="7C7C2E2C" w14:textId="77777777" w:rsidR="00E21FC6" w:rsidRPr="00D42BC4" w:rsidRDefault="00E21FC6" w:rsidP="00E21FC6">
            <w:pPr>
              <w:pStyle w:val="TableRow"/>
              <w:rPr>
                <w:color w:val="auto"/>
              </w:rPr>
            </w:pPr>
          </w:p>
          <w:p w14:paraId="16A56F92" w14:textId="53E05889" w:rsidR="00E21FC6" w:rsidRPr="00D42BC4" w:rsidRDefault="00E21FC6" w:rsidP="00E21FC6">
            <w:pPr>
              <w:pStyle w:val="TableRow"/>
              <w:rPr>
                <w:color w:val="auto"/>
                <w:sz w:val="22"/>
                <w:highlight w:val="yellow"/>
              </w:rPr>
            </w:pPr>
            <w:r w:rsidRPr="00D42BC4">
              <w:rPr>
                <w:color w:val="auto"/>
              </w:rPr>
              <w:t>TLRs and Mastery Specialist will provide CPD bespoke to school to further develop teaching for mastery</w:t>
            </w:r>
            <w:r w:rsidR="00D42BC4">
              <w:rPr>
                <w:color w:val="auto"/>
              </w:rPr>
              <w:t xml:space="preserve">. </w:t>
            </w:r>
          </w:p>
          <w:p w14:paraId="2A7D551E" w14:textId="15200204" w:rsidR="005B325F" w:rsidRPr="00A32919" w:rsidRDefault="005B325F" w:rsidP="00BB21B2">
            <w:pPr>
              <w:pStyle w:val="TableRow"/>
              <w:rPr>
                <w:sz w:val="22"/>
                <w:highlight w:val="yellow"/>
              </w:rPr>
            </w:pP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A3C3DA" w14:textId="5A4F2DAD" w:rsidR="003C010A" w:rsidRPr="00C46DE9" w:rsidRDefault="00D70CF9" w:rsidP="00C46DE9">
            <w:pPr>
              <w:pStyle w:val="TableRowCentered"/>
              <w:ind w:left="0"/>
              <w:jc w:val="left"/>
              <w:rPr>
                <w:sz w:val="22"/>
              </w:rPr>
            </w:pPr>
            <w:r w:rsidRPr="00C46DE9">
              <w:rPr>
                <w:sz w:val="22"/>
              </w:rPr>
              <w:lastRenderedPageBreak/>
              <w:t>EEF +5</w:t>
            </w:r>
          </w:p>
          <w:p w14:paraId="681A4B07" w14:textId="77777777" w:rsidR="00D70CF9" w:rsidRPr="00C46DE9" w:rsidRDefault="00D70CF9">
            <w:pPr>
              <w:pStyle w:val="TableRowCentered"/>
              <w:jc w:val="left"/>
              <w:rPr>
                <w:sz w:val="22"/>
              </w:rPr>
            </w:pPr>
            <w:r w:rsidRPr="00C46DE9">
              <w:rPr>
                <w:sz w:val="22"/>
              </w:rPr>
              <w:t>Mastery Approach to Learning</w:t>
            </w:r>
          </w:p>
          <w:p w14:paraId="091740E0" w14:textId="77777777" w:rsidR="00D70CF9" w:rsidRPr="00C46DE9" w:rsidRDefault="00D70CF9">
            <w:pPr>
              <w:pStyle w:val="TableRowCentered"/>
              <w:jc w:val="left"/>
              <w:rPr>
                <w:sz w:val="22"/>
              </w:rPr>
            </w:pPr>
          </w:p>
          <w:p w14:paraId="41665040" w14:textId="77777777" w:rsidR="00D70CF9" w:rsidRPr="00C46DE9" w:rsidRDefault="00D70CF9">
            <w:pPr>
              <w:pStyle w:val="TableRowCentered"/>
              <w:jc w:val="left"/>
              <w:rPr>
                <w:sz w:val="22"/>
              </w:rPr>
            </w:pPr>
            <w:r w:rsidRPr="00C46DE9">
              <w:rPr>
                <w:i/>
                <w:sz w:val="22"/>
              </w:rPr>
              <w:t>A high level of success should be required before pupils move on to new content – it is crucial to monitor and communicate pupil progress and to provide additional support for pupils that take longer to reach the required level of knowledge</w:t>
            </w:r>
            <w:r w:rsidRPr="00C46DE9">
              <w:rPr>
                <w:sz w:val="22"/>
              </w:rPr>
              <w:t>.</w:t>
            </w:r>
          </w:p>
          <w:p w14:paraId="69D27D27" w14:textId="77777777" w:rsidR="00CF41EA" w:rsidRDefault="00B90AAF" w:rsidP="00B90AAF">
            <w:pPr>
              <w:suppressAutoHyphens w:val="0"/>
              <w:autoSpaceDN/>
              <w:spacing w:before="120" w:after="60" w:line="240" w:lineRule="auto"/>
              <w:ind w:left="57" w:right="57"/>
              <w:rPr>
                <w:rStyle w:val="Hyperlink"/>
                <w:rFonts w:cs="Arial"/>
              </w:rPr>
            </w:pPr>
            <w:hyperlink r:id="rId11" w:history="1">
              <w:r w:rsidRPr="00C46DE9">
                <w:rPr>
                  <w:rStyle w:val="Hyperlink"/>
                  <w:rFonts w:cs="Arial"/>
                </w:rPr>
                <w:t>Improving Mathematics in Key Stage 2</w:t>
              </w:r>
            </w:hyperlink>
          </w:p>
          <w:p w14:paraId="773588DE" w14:textId="77777777" w:rsidR="00E21FC6" w:rsidRDefault="00E21FC6" w:rsidP="00B90AAF">
            <w:pPr>
              <w:suppressAutoHyphens w:val="0"/>
              <w:autoSpaceDN/>
              <w:spacing w:before="120" w:after="60" w:line="240" w:lineRule="auto"/>
              <w:ind w:left="57" w:right="57"/>
              <w:rPr>
                <w:rStyle w:val="Hyperlink"/>
              </w:rPr>
            </w:pPr>
          </w:p>
          <w:p w14:paraId="70D449BC" w14:textId="77777777" w:rsidR="00E21FC6" w:rsidRDefault="00E21FC6" w:rsidP="00B90AAF">
            <w:pPr>
              <w:suppressAutoHyphens w:val="0"/>
              <w:autoSpaceDN/>
              <w:spacing w:before="120" w:after="60" w:line="240" w:lineRule="auto"/>
              <w:ind w:left="57" w:right="57"/>
              <w:rPr>
                <w:rStyle w:val="Hyperlink"/>
              </w:rPr>
            </w:pPr>
          </w:p>
          <w:p w14:paraId="2A7D551F" w14:textId="5BD0B59E" w:rsidR="00E21FC6" w:rsidRPr="00A32919" w:rsidRDefault="00E21FC6" w:rsidP="00B90AAF">
            <w:pPr>
              <w:suppressAutoHyphens w:val="0"/>
              <w:autoSpaceDN/>
              <w:spacing w:before="120" w:after="60" w:line="240" w:lineRule="auto"/>
              <w:ind w:left="57" w:right="57"/>
              <w:rPr>
                <w:rFonts w:cs="Arial"/>
                <w:color w:val="auto"/>
                <w:highlight w:val="yellow"/>
                <w:u w:val="single"/>
              </w:rPr>
            </w:pP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196AA250" w:rsidR="00E66558" w:rsidRPr="00A32919" w:rsidRDefault="00354EEF">
            <w:pPr>
              <w:pStyle w:val="TableRowCentered"/>
              <w:jc w:val="left"/>
              <w:rPr>
                <w:sz w:val="22"/>
                <w:highlight w:val="yellow"/>
              </w:rPr>
            </w:pPr>
            <w:r w:rsidRPr="00C46DE9">
              <w:rPr>
                <w:sz w:val="22"/>
              </w:rPr>
              <w:lastRenderedPageBreak/>
              <w:t>4</w:t>
            </w:r>
          </w:p>
        </w:tc>
      </w:tr>
      <w:tr w:rsidR="005B325F" w14:paraId="09F1702F" w14:textId="77777777" w:rsidTr="009D57CC">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0E951" w14:textId="73CF54B9" w:rsidR="005B325F" w:rsidRPr="00C46DE9" w:rsidRDefault="005B325F" w:rsidP="00B3506F">
            <w:pPr>
              <w:pStyle w:val="paragraph"/>
              <w:spacing w:before="0" w:beforeAutospacing="0" w:after="0" w:afterAutospacing="0"/>
              <w:ind w:right="45"/>
              <w:textAlignment w:val="baseline"/>
              <w:rPr>
                <w:rStyle w:val="normaltextrun"/>
                <w:rFonts w:ascii="Arial" w:hAnsi="Arial" w:cs="Arial"/>
                <w:color w:val="0D0D0D"/>
                <w:sz w:val="22"/>
                <w:szCs w:val="22"/>
              </w:rPr>
            </w:pPr>
            <w:r w:rsidRPr="00C46DE9">
              <w:rPr>
                <w:rStyle w:val="normaltextrun"/>
                <w:rFonts w:ascii="Arial" w:hAnsi="Arial" w:cs="Arial"/>
                <w:color w:val="0D0D0D"/>
                <w:sz w:val="22"/>
                <w:szCs w:val="22"/>
              </w:rPr>
              <w:t xml:space="preserve">Retention of support staff x2 </w:t>
            </w:r>
            <w:r w:rsidR="00B3506F" w:rsidRPr="00C46DE9">
              <w:rPr>
                <w:rStyle w:val="normaltextrun"/>
                <w:rFonts w:ascii="Arial" w:hAnsi="Arial" w:cs="Arial"/>
                <w:color w:val="0D0D0D"/>
                <w:sz w:val="22"/>
                <w:szCs w:val="22"/>
              </w:rPr>
              <w:t>to supplement teachers enabling disadvantaged pupils to receive high quality teaching.</w:t>
            </w:r>
          </w:p>
          <w:p w14:paraId="56139BE5" w14:textId="77777777" w:rsidR="005B325F" w:rsidRPr="00C46DE9" w:rsidRDefault="005B325F" w:rsidP="005B325F">
            <w:pPr>
              <w:pStyle w:val="paragraph"/>
              <w:spacing w:before="0" w:beforeAutospacing="0" w:after="0" w:afterAutospacing="0"/>
              <w:ind w:right="45"/>
              <w:textAlignment w:val="baseline"/>
              <w:rPr>
                <w:rStyle w:val="normaltextrun"/>
                <w:rFonts w:ascii="Arial" w:hAnsi="Arial" w:cs="Arial"/>
                <w:color w:val="0D0D0D"/>
                <w:sz w:val="22"/>
                <w:szCs w:val="22"/>
              </w:rPr>
            </w:pPr>
          </w:p>
          <w:p w14:paraId="5F1E77C3" w14:textId="2109145B" w:rsidR="005B325F" w:rsidRPr="00C46DE9" w:rsidRDefault="005B325F" w:rsidP="005B325F">
            <w:pPr>
              <w:pStyle w:val="TableRow"/>
              <w:rPr>
                <w:sz w:val="22"/>
              </w:rPr>
            </w:pP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C1C3B" w14:textId="77777777" w:rsidR="005B325F" w:rsidRPr="00C46DE9" w:rsidRDefault="00126658" w:rsidP="005B325F">
            <w:pPr>
              <w:pStyle w:val="TableRowCentered"/>
              <w:jc w:val="left"/>
              <w:rPr>
                <w:i/>
                <w:sz w:val="22"/>
                <w:szCs w:val="22"/>
              </w:rPr>
            </w:pPr>
            <w:r w:rsidRPr="00C46DE9">
              <w:rPr>
                <w:i/>
                <w:sz w:val="22"/>
              </w:rPr>
              <w:t>Evidence</w:t>
            </w:r>
            <w:r w:rsidR="00B3506F" w:rsidRPr="00C46DE9">
              <w:rPr>
                <w:i/>
                <w:sz w:val="22"/>
              </w:rPr>
              <w:t xml:space="preserve"> from</w:t>
            </w:r>
            <w:r w:rsidR="002D3466" w:rsidRPr="00C46DE9">
              <w:rPr>
                <w:i/>
                <w:sz w:val="22"/>
              </w:rPr>
              <w:t xml:space="preserve"> ‘</w:t>
            </w:r>
            <w:r w:rsidR="002D3466" w:rsidRPr="00C46DE9">
              <w:rPr>
                <w:i/>
                <w:sz w:val="22"/>
                <w:szCs w:val="22"/>
              </w:rPr>
              <w:t xml:space="preserve">The Deployment and Impact of Support Staff (DISS) Project,’ </w:t>
            </w:r>
            <w:r w:rsidRPr="00C46DE9">
              <w:rPr>
                <w:i/>
                <w:sz w:val="22"/>
                <w:szCs w:val="22"/>
              </w:rPr>
              <w:t>summarised effective TA deployment, training and use in one clear principle –‘use TAs to supplement what teachers do, not replace them’</w:t>
            </w:r>
          </w:p>
          <w:p w14:paraId="2EE55360" w14:textId="2E2758D7" w:rsidR="00C629AC" w:rsidRPr="00C46DE9" w:rsidRDefault="00C629AC" w:rsidP="005B325F">
            <w:pPr>
              <w:pStyle w:val="TableRowCentered"/>
              <w:jc w:val="left"/>
              <w:rPr>
                <w:i/>
                <w:sz w:val="22"/>
              </w:rPr>
            </w:pPr>
            <w:hyperlink r:id="rId12" w:history="1">
              <w:r w:rsidRPr="00C46DE9">
                <w:rPr>
                  <w:rStyle w:val="Hyperlink"/>
                  <w:sz w:val="22"/>
                </w:rPr>
                <w:t>EEF Research – TA led Interventions.</w:t>
              </w:r>
            </w:hyperlink>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C540E" w14:textId="63BDA1D9" w:rsidR="005B325F" w:rsidRPr="00C46DE9" w:rsidRDefault="005B325F" w:rsidP="005B325F">
            <w:pPr>
              <w:pStyle w:val="TableRowCentered"/>
              <w:jc w:val="left"/>
              <w:rPr>
                <w:sz w:val="22"/>
              </w:rPr>
            </w:pPr>
            <w:r w:rsidRPr="00C46DE9">
              <w:rPr>
                <w:sz w:val="22"/>
                <w:szCs w:val="22"/>
              </w:rPr>
              <w:t>1,2,4</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8CEB92A" w:rsidR="00E66558" w:rsidRDefault="003563DE">
      <w:r w:rsidRPr="00FB0C5E">
        <w:t>Budgeted cost: £</w:t>
      </w:r>
      <w:r w:rsidR="00AE37CB">
        <w:t>30,560</w:t>
      </w:r>
    </w:p>
    <w:tbl>
      <w:tblPr>
        <w:tblW w:w="5000" w:type="pct"/>
        <w:tblLayout w:type="fixed"/>
        <w:tblCellMar>
          <w:left w:w="10" w:type="dxa"/>
          <w:right w:w="10" w:type="dxa"/>
        </w:tblCellMar>
        <w:tblLook w:val="04A0" w:firstRow="1" w:lastRow="0" w:firstColumn="1" w:lastColumn="0" w:noHBand="0" w:noVBand="1"/>
      </w:tblPr>
      <w:tblGrid>
        <w:gridCol w:w="3539"/>
        <w:gridCol w:w="4072"/>
        <w:gridCol w:w="1875"/>
      </w:tblGrid>
      <w:tr w:rsidR="00E66558" w14:paraId="2A7D5528" w14:textId="77777777" w:rsidTr="009D57CC">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0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87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9D57CC">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2E3DE" w14:textId="7DEAC692" w:rsidR="00500C53" w:rsidRDefault="00B90AAF" w:rsidP="00E06FB1">
            <w:pPr>
              <w:pStyle w:val="TableRow"/>
              <w:rPr>
                <w:iCs/>
                <w:sz w:val="22"/>
                <w:szCs w:val="22"/>
              </w:rPr>
            </w:pPr>
            <w:r w:rsidRPr="00C46DE9">
              <w:rPr>
                <w:iCs/>
                <w:sz w:val="22"/>
                <w:szCs w:val="22"/>
              </w:rPr>
              <w:t xml:space="preserve">Staff </w:t>
            </w:r>
            <w:r w:rsidR="00FF3C36">
              <w:rPr>
                <w:iCs/>
                <w:sz w:val="22"/>
                <w:szCs w:val="22"/>
              </w:rPr>
              <w:t xml:space="preserve">training - </w:t>
            </w:r>
            <w:r w:rsidR="00D17AAF">
              <w:rPr>
                <w:iCs/>
                <w:sz w:val="22"/>
                <w:szCs w:val="22"/>
              </w:rPr>
              <w:t>Talk Boost</w:t>
            </w:r>
            <w:r w:rsidR="00FF3C36">
              <w:rPr>
                <w:iCs/>
                <w:sz w:val="22"/>
                <w:szCs w:val="22"/>
              </w:rPr>
              <w:t>, Voice 21.</w:t>
            </w:r>
            <w:r w:rsidR="00505765">
              <w:rPr>
                <w:iCs/>
                <w:sz w:val="22"/>
                <w:szCs w:val="22"/>
              </w:rPr>
              <w:t xml:space="preserve"> </w:t>
            </w:r>
          </w:p>
          <w:p w14:paraId="1CDA3A46" w14:textId="7FE24B89" w:rsidR="00DA7D8E" w:rsidRDefault="00DA7D8E" w:rsidP="00E06FB1">
            <w:pPr>
              <w:pStyle w:val="TableRow"/>
              <w:rPr>
                <w:iCs/>
                <w:sz w:val="22"/>
                <w:szCs w:val="22"/>
              </w:rPr>
            </w:pPr>
            <w:r>
              <w:rPr>
                <w:iCs/>
                <w:sz w:val="22"/>
                <w:szCs w:val="22"/>
              </w:rPr>
              <w:t>Implement Talk Boost Groups in Nursery, Little Chatterboxes with Reception.</w:t>
            </w:r>
          </w:p>
          <w:p w14:paraId="60FA1ED1" w14:textId="4B336A2C" w:rsidR="00DA7D8E" w:rsidRPr="00C46DE9" w:rsidRDefault="00DA7D8E" w:rsidP="00E06FB1">
            <w:pPr>
              <w:pStyle w:val="TableRow"/>
              <w:rPr>
                <w:iCs/>
                <w:sz w:val="22"/>
                <w:szCs w:val="22"/>
              </w:rPr>
            </w:pPr>
            <w:r>
              <w:rPr>
                <w:iCs/>
                <w:sz w:val="22"/>
                <w:szCs w:val="22"/>
              </w:rPr>
              <w:t>Voice 21</w:t>
            </w:r>
            <w:r w:rsidR="00F96402">
              <w:rPr>
                <w:iCs/>
                <w:sz w:val="22"/>
                <w:szCs w:val="22"/>
              </w:rPr>
              <w:t xml:space="preserve"> </w:t>
            </w:r>
            <w:r w:rsidR="00E77CAD">
              <w:rPr>
                <w:iCs/>
                <w:sz w:val="22"/>
                <w:szCs w:val="22"/>
              </w:rPr>
              <w:t>Training</w:t>
            </w:r>
          </w:p>
          <w:p w14:paraId="0778BDBE" w14:textId="77777777" w:rsidR="00B90AAF" w:rsidRPr="00C46DE9" w:rsidRDefault="00B90AAF" w:rsidP="00E06FB1">
            <w:pPr>
              <w:pStyle w:val="TableRow"/>
              <w:rPr>
                <w:iCs/>
                <w:sz w:val="22"/>
                <w:szCs w:val="22"/>
              </w:rPr>
            </w:pPr>
          </w:p>
          <w:p w14:paraId="043B1ECA" w14:textId="04D1C25B" w:rsidR="00E06FB1" w:rsidRDefault="00E06FB1" w:rsidP="00E06FB1">
            <w:pPr>
              <w:pStyle w:val="TableRow"/>
              <w:rPr>
                <w:iCs/>
                <w:sz w:val="22"/>
                <w:szCs w:val="22"/>
              </w:rPr>
            </w:pPr>
            <w:r w:rsidRPr="00C46DE9">
              <w:rPr>
                <w:iCs/>
                <w:sz w:val="22"/>
                <w:szCs w:val="22"/>
              </w:rPr>
              <w:lastRenderedPageBreak/>
              <w:t>Bespoke follow up CPD as required.</w:t>
            </w:r>
          </w:p>
          <w:p w14:paraId="0477DB87" w14:textId="77777777" w:rsidR="002568DE" w:rsidRPr="00C46DE9" w:rsidRDefault="002568DE" w:rsidP="005C21A0">
            <w:pPr>
              <w:pStyle w:val="TableRow"/>
              <w:ind w:left="0"/>
              <w:rPr>
                <w:sz w:val="22"/>
                <w:szCs w:val="22"/>
              </w:rPr>
            </w:pPr>
          </w:p>
          <w:p w14:paraId="3FF18D80" w14:textId="77777777" w:rsidR="00126658" w:rsidRPr="00C46DE9" w:rsidRDefault="00126658" w:rsidP="005C21A0">
            <w:pPr>
              <w:pStyle w:val="TableRow"/>
              <w:ind w:left="0"/>
              <w:rPr>
                <w:sz w:val="22"/>
                <w:szCs w:val="22"/>
              </w:rPr>
            </w:pPr>
          </w:p>
          <w:p w14:paraId="2A7D5529" w14:textId="377BABFF" w:rsidR="00126658" w:rsidRPr="00C46DE9" w:rsidRDefault="00126658" w:rsidP="005C21A0">
            <w:pPr>
              <w:pStyle w:val="TableRow"/>
              <w:ind w:left="0"/>
              <w:rPr>
                <w:sz w:val="22"/>
                <w:szCs w:val="22"/>
              </w:rPr>
            </w:pPr>
          </w:p>
        </w:tc>
        <w:tc>
          <w:tcPr>
            <w:tcW w:w="4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CBCEA" w14:textId="3647DCB4" w:rsidR="008D335B" w:rsidRPr="00C46DE9" w:rsidRDefault="00505765" w:rsidP="008D335B">
            <w:pPr>
              <w:pStyle w:val="TableRowCentered"/>
              <w:jc w:val="left"/>
              <w:rPr>
                <w:sz w:val="22"/>
                <w:szCs w:val="22"/>
              </w:rPr>
            </w:pPr>
            <w:r>
              <w:rPr>
                <w:sz w:val="22"/>
                <w:szCs w:val="22"/>
              </w:rPr>
              <w:lastRenderedPageBreak/>
              <w:t xml:space="preserve">Children </w:t>
            </w:r>
            <w:r w:rsidR="00EF4CD0">
              <w:rPr>
                <w:sz w:val="22"/>
                <w:szCs w:val="22"/>
              </w:rPr>
              <w:t>continue to enter</w:t>
            </w:r>
            <w:r w:rsidR="008D335B" w:rsidRPr="00C46DE9">
              <w:rPr>
                <w:sz w:val="22"/>
                <w:szCs w:val="22"/>
              </w:rPr>
              <w:t xml:space="preserve"> school with poor communication and language skills.</w:t>
            </w:r>
          </w:p>
          <w:p w14:paraId="29631C18" w14:textId="273281BD" w:rsidR="0069476D" w:rsidRPr="00C46DE9" w:rsidRDefault="005C6E4C" w:rsidP="0069476D">
            <w:pPr>
              <w:pStyle w:val="TableRowCentered"/>
              <w:jc w:val="left"/>
              <w:rPr>
                <w:sz w:val="22"/>
                <w:szCs w:val="22"/>
              </w:rPr>
            </w:pPr>
            <w:r w:rsidRPr="00C46DE9">
              <w:rPr>
                <w:sz w:val="22"/>
                <w:szCs w:val="22"/>
              </w:rPr>
              <w:t>E</w:t>
            </w:r>
            <w:r w:rsidR="0069476D" w:rsidRPr="00C46DE9">
              <w:rPr>
                <w:sz w:val="22"/>
                <w:szCs w:val="22"/>
              </w:rPr>
              <w:t>EF +6</w:t>
            </w:r>
          </w:p>
          <w:p w14:paraId="0A9EED4D" w14:textId="77777777" w:rsidR="0069476D" w:rsidRPr="00C46DE9" w:rsidRDefault="0069476D" w:rsidP="0069476D">
            <w:pPr>
              <w:pStyle w:val="TableRowCentered"/>
              <w:jc w:val="left"/>
              <w:rPr>
                <w:sz w:val="22"/>
                <w:szCs w:val="22"/>
              </w:rPr>
            </w:pPr>
            <w:r w:rsidRPr="00C46DE9">
              <w:rPr>
                <w:sz w:val="22"/>
                <w:szCs w:val="22"/>
              </w:rPr>
              <w:t>Oral language interventions</w:t>
            </w:r>
          </w:p>
          <w:p w14:paraId="4B720873" w14:textId="77777777" w:rsidR="00E06FB1" w:rsidRPr="00C46DE9" w:rsidRDefault="00E06FB1" w:rsidP="0069476D">
            <w:pPr>
              <w:pStyle w:val="TableRowCentered"/>
              <w:jc w:val="left"/>
              <w:rPr>
                <w:rFonts w:cs="Arial"/>
                <w:i/>
                <w:color w:val="auto"/>
                <w:sz w:val="22"/>
                <w:szCs w:val="22"/>
                <w:shd w:val="clear" w:color="auto" w:fill="FAFAFA"/>
              </w:rPr>
            </w:pPr>
            <w:r w:rsidRPr="00C46DE9">
              <w:rPr>
                <w:rFonts w:cs="Arial"/>
                <w:i/>
                <w:color w:val="auto"/>
                <w:sz w:val="22"/>
                <w:szCs w:val="22"/>
                <w:shd w:val="clear" w:color="auto" w:fill="FAFAFA"/>
              </w:rPr>
              <w:t xml:space="preserve">On average, oral language approaches have a high impact on </w:t>
            </w:r>
            <w:r w:rsidRPr="00C46DE9">
              <w:rPr>
                <w:rFonts w:cs="Arial"/>
                <w:i/>
                <w:color w:val="auto"/>
                <w:sz w:val="22"/>
                <w:szCs w:val="22"/>
                <w:shd w:val="clear" w:color="auto" w:fill="FAFAFA"/>
              </w:rPr>
              <w:lastRenderedPageBreak/>
              <w:t>pupil outcomes of 6 months’ additional progress.</w:t>
            </w:r>
          </w:p>
          <w:p w14:paraId="6618AB76" w14:textId="77777777" w:rsidR="00E06FB1" w:rsidRPr="00C46DE9" w:rsidRDefault="00E06FB1" w:rsidP="0069476D">
            <w:pPr>
              <w:pStyle w:val="TableRowCentered"/>
              <w:jc w:val="left"/>
              <w:rPr>
                <w:rFonts w:cs="Arial"/>
                <w:i/>
                <w:color w:val="auto"/>
                <w:sz w:val="22"/>
                <w:szCs w:val="22"/>
                <w:shd w:val="clear" w:color="auto" w:fill="FAFAFA"/>
              </w:rPr>
            </w:pPr>
          </w:p>
          <w:p w14:paraId="74A19BB8" w14:textId="3540327B" w:rsidR="00E06FB1" w:rsidRPr="00C46DE9" w:rsidRDefault="00E06FB1" w:rsidP="0069476D">
            <w:pPr>
              <w:pStyle w:val="TableRowCentered"/>
              <w:jc w:val="left"/>
              <w:rPr>
                <w:rFonts w:cs="Arial"/>
                <w:i/>
                <w:color w:val="auto"/>
                <w:sz w:val="22"/>
                <w:szCs w:val="22"/>
                <w:shd w:val="clear" w:color="auto" w:fill="FAFAFA"/>
              </w:rPr>
            </w:pPr>
            <w:r w:rsidRPr="00C46DE9">
              <w:rPr>
                <w:rFonts w:cs="Arial"/>
                <w:i/>
                <w:color w:val="auto"/>
                <w:sz w:val="22"/>
                <w:szCs w:val="22"/>
                <w:shd w:val="clear" w:color="auto" w:fill="FAFAFA"/>
              </w:rPr>
              <w:t>Training can support adults to ensure they model and develop pupils’ oral language skills and vocabulary development.</w:t>
            </w:r>
          </w:p>
          <w:p w14:paraId="254E81A9" w14:textId="77777777" w:rsidR="009D57CC" w:rsidRPr="00C46DE9" w:rsidRDefault="009D57CC" w:rsidP="009D57CC">
            <w:pPr>
              <w:pStyle w:val="TableRowCentered"/>
              <w:spacing w:after="120"/>
              <w:jc w:val="left"/>
              <w:rPr>
                <w:color w:val="0070C0"/>
                <w:szCs w:val="24"/>
              </w:rPr>
            </w:pPr>
            <w:hyperlink r:id="rId13" w:history="1">
              <w:r w:rsidRPr="00C46DE9">
                <w:rPr>
                  <w:color w:val="0070C0"/>
                  <w:szCs w:val="24"/>
                  <w:u w:val="single"/>
                </w:rPr>
                <w:t>Oral language interventions | EEF (educationendowmentfoundation.org.uk)</w:t>
              </w:r>
            </w:hyperlink>
          </w:p>
          <w:p w14:paraId="7ADD681B" w14:textId="77777777" w:rsidR="009D57CC" w:rsidRPr="00C46DE9" w:rsidRDefault="009D57CC" w:rsidP="0069476D">
            <w:pPr>
              <w:pStyle w:val="TableRowCentered"/>
              <w:jc w:val="left"/>
              <w:rPr>
                <w:rFonts w:cs="Arial"/>
                <w:i/>
                <w:color w:val="auto"/>
                <w:sz w:val="22"/>
                <w:szCs w:val="22"/>
                <w:shd w:val="clear" w:color="auto" w:fill="FAFAFA"/>
              </w:rPr>
            </w:pPr>
          </w:p>
          <w:p w14:paraId="1A63E226" w14:textId="4B147817" w:rsidR="00B3506F" w:rsidRPr="00C46DE9" w:rsidRDefault="008D335B" w:rsidP="00B3506F">
            <w:pPr>
              <w:pStyle w:val="TableRowCentered"/>
              <w:jc w:val="left"/>
              <w:rPr>
                <w:sz w:val="22"/>
                <w:szCs w:val="22"/>
              </w:rPr>
            </w:pPr>
            <w:r w:rsidRPr="00C46DE9">
              <w:rPr>
                <w:sz w:val="22"/>
                <w:szCs w:val="22"/>
              </w:rPr>
              <w:t>EEF</w:t>
            </w:r>
          </w:p>
          <w:p w14:paraId="2A7D552A" w14:textId="61D79E38" w:rsidR="00B3506F" w:rsidRPr="00C46DE9" w:rsidRDefault="00B3506F" w:rsidP="00500C53">
            <w:pPr>
              <w:pStyle w:val="TableRowCentered"/>
              <w:jc w:val="left"/>
              <w:rPr>
                <w:rFonts w:cs="Arial"/>
                <w:i/>
                <w:color w:val="auto"/>
                <w:sz w:val="22"/>
                <w:szCs w:val="22"/>
                <w:shd w:val="clear" w:color="auto" w:fill="FAFAFA"/>
              </w:rPr>
            </w:pPr>
            <w:r w:rsidRPr="00C46DE9">
              <w:rPr>
                <w:i/>
                <w:sz w:val="22"/>
                <w:szCs w:val="22"/>
              </w:rPr>
              <w:t>Research on TAs delivering targeted interventions in one-to-one or small group settings shows a consistent impact on attainment of approximately 3-4 months’ progress.</w:t>
            </w:r>
          </w:p>
        </w:tc>
        <w:tc>
          <w:tcPr>
            <w:tcW w:w="1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1E661932" w:rsidR="00E66558" w:rsidRPr="00C46DE9" w:rsidRDefault="00E06FB1">
            <w:pPr>
              <w:pStyle w:val="TableRowCentered"/>
              <w:jc w:val="left"/>
              <w:rPr>
                <w:sz w:val="22"/>
                <w:szCs w:val="22"/>
              </w:rPr>
            </w:pPr>
            <w:r w:rsidRPr="00C46DE9">
              <w:rPr>
                <w:sz w:val="22"/>
                <w:szCs w:val="22"/>
              </w:rPr>
              <w:lastRenderedPageBreak/>
              <w:t>3</w:t>
            </w:r>
          </w:p>
        </w:tc>
      </w:tr>
      <w:tr w:rsidR="00354EEF" w14:paraId="4E43D533" w14:textId="77777777" w:rsidTr="00A4058E">
        <w:trPr>
          <w:trHeight w:val="4210"/>
        </w:trPr>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DE23E" w14:textId="5301BBB3" w:rsidR="00354EEF" w:rsidRPr="00C46DE9" w:rsidRDefault="00354EEF" w:rsidP="00354EEF">
            <w:pPr>
              <w:pStyle w:val="TableRow"/>
              <w:rPr>
                <w:sz w:val="22"/>
              </w:rPr>
            </w:pPr>
            <w:r w:rsidRPr="00C46DE9">
              <w:rPr>
                <w:sz w:val="22"/>
              </w:rPr>
              <w:t>Daily 1:1 reading sessions for the lowest 20% of readers in school.</w:t>
            </w:r>
          </w:p>
          <w:p w14:paraId="777D3166" w14:textId="77777777" w:rsidR="00354EEF" w:rsidRPr="00C46DE9" w:rsidRDefault="00354EEF" w:rsidP="00354EEF">
            <w:pPr>
              <w:pStyle w:val="TableRow"/>
              <w:rPr>
                <w:sz w:val="22"/>
              </w:rPr>
            </w:pPr>
          </w:p>
          <w:p w14:paraId="18DCFDD5" w14:textId="77777777" w:rsidR="00354EEF" w:rsidRPr="00C46DE9" w:rsidRDefault="00354EEF" w:rsidP="00354EEF">
            <w:pPr>
              <w:pStyle w:val="TableRow"/>
              <w:rPr>
                <w:sz w:val="22"/>
              </w:rPr>
            </w:pPr>
            <w:r w:rsidRPr="00C46DE9">
              <w:rPr>
                <w:sz w:val="22"/>
              </w:rPr>
              <w:t>Whole school CPD on effective 1:1 reading.</w:t>
            </w:r>
          </w:p>
          <w:p w14:paraId="0C6FC836" w14:textId="7A3352A9" w:rsidR="00354EEF" w:rsidRDefault="00354EEF" w:rsidP="00354EEF">
            <w:pPr>
              <w:pStyle w:val="TableRow"/>
              <w:rPr>
                <w:sz w:val="22"/>
              </w:rPr>
            </w:pPr>
            <w:r w:rsidRPr="00C46DE9">
              <w:rPr>
                <w:sz w:val="22"/>
              </w:rPr>
              <w:t xml:space="preserve">English lead </w:t>
            </w:r>
            <w:r w:rsidR="00500C53" w:rsidRPr="00C46DE9">
              <w:rPr>
                <w:sz w:val="22"/>
              </w:rPr>
              <w:t>to monitor</w:t>
            </w:r>
            <w:r w:rsidRPr="00C46DE9">
              <w:rPr>
                <w:sz w:val="22"/>
              </w:rPr>
              <w:t xml:space="preserve"> and </w:t>
            </w:r>
            <w:r w:rsidR="00500C53" w:rsidRPr="00C46DE9">
              <w:rPr>
                <w:sz w:val="22"/>
              </w:rPr>
              <w:t xml:space="preserve">provide </w:t>
            </w:r>
            <w:r w:rsidRPr="00C46DE9">
              <w:rPr>
                <w:sz w:val="22"/>
              </w:rPr>
              <w:t>follow up bespoke CPD.</w:t>
            </w:r>
          </w:p>
          <w:p w14:paraId="46910E82" w14:textId="77777777" w:rsidR="00D9326E" w:rsidRDefault="00D9326E" w:rsidP="00354EEF">
            <w:pPr>
              <w:pStyle w:val="TableRow"/>
              <w:rPr>
                <w:sz w:val="22"/>
              </w:rPr>
            </w:pPr>
          </w:p>
          <w:p w14:paraId="2F013703" w14:textId="22B09526" w:rsidR="00126658" w:rsidRPr="00C46DE9" w:rsidRDefault="00D9326E" w:rsidP="00A4058E">
            <w:pPr>
              <w:pStyle w:val="TableRow"/>
              <w:rPr>
                <w:sz w:val="22"/>
              </w:rPr>
            </w:pPr>
            <w:r>
              <w:rPr>
                <w:sz w:val="22"/>
              </w:rPr>
              <w:t>Refinements of reading for pleasure culture developed</w:t>
            </w:r>
            <w:r w:rsidR="00A4058E">
              <w:rPr>
                <w:sz w:val="22"/>
              </w:rPr>
              <w:t xml:space="preserve"> throughout school. </w:t>
            </w:r>
          </w:p>
          <w:p w14:paraId="793E16B1" w14:textId="32BFC5A8" w:rsidR="00126658" w:rsidRPr="00C46DE9" w:rsidRDefault="00126658" w:rsidP="00354EEF">
            <w:pPr>
              <w:pStyle w:val="TableRow"/>
              <w:rPr>
                <w:sz w:val="22"/>
              </w:rPr>
            </w:pPr>
          </w:p>
        </w:tc>
        <w:tc>
          <w:tcPr>
            <w:tcW w:w="4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2CD6E" w14:textId="1DD6875F" w:rsidR="001670C9" w:rsidRPr="00C46DE9" w:rsidRDefault="001670C9" w:rsidP="001670C9">
            <w:pPr>
              <w:suppressAutoHyphens w:val="0"/>
              <w:autoSpaceDN/>
              <w:spacing w:before="120" w:after="60" w:line="240" w:lineRule="auto"/>
              <w:ind w:left="57" w:right="57"/>
              <w:rPr>
                <w:rFonts w:cs="Arial"/>
              </w:rPr>
            </w:pPr>
            <w:r w:rsidRPr="00C46DE9">
              <w:rPr>
                <w:rFonts w:cs="Arial"/>
              </w:rPr>
              <w:t>Recommendations 2,3,4</w:t>
            </w:r>
          </w:p>
          <w:p w14:paraId="21C9CDBA" w14:textId="61054DB4" w:rsidR="001670C9" w:rsidRPr="00C46DE9" w:rsidRDefault="001670C9" w:rsidP="001670C9">
            <w:pPr>
              <w:suppressAutoHyphens w:val="0"/>
              <w:autoSpaceDN/>
              <w:spacing w:before="120" w:after="60" w:line="240" w:lineRule="auto"/>
              <w:ind w:left="57" w:right="57"/>
              <w:rPr>
                <w:rFonts w:cs="Arial"/>
                <w:color w:val="0070C0"/>
                <w:u w:val="single"/>
              </w:rPr>
            </w:pPr>
            <w:r w:rsidRPr="00C46DE9">
              <w:rPr>
                <w:rFonts w:cs="Arial"/>
                <w:color w:val="0070C0"/>
              </w:rPr>
              <w:t>https://educationendowmentfoundation.org.uk/education-evidence/guidance-reports/literacy-ks1</w:t>
            </w:r>
          </w:p>
          <w:p w14:paraId="59201A63" w14:textId="41EBDFA1" w:rsidR="001670C9" w:rsidRPr="00C46DE9" w:rsidRDefault="001670C9" w:rsidP="001670C9">
            <w:pPr>
              <w:suppressAutoHyphens w:val="0"/>
              <w:autoSpaceDN/>
              <w:spacing w:before="120" w:after="60" w:line="240" w:lineRule="auto"/>
              <w:ind w:left="57" w:right="57"/>
              <w:rPr>
                <w:rFonts w:cs="Arial"/>
                <w:color w:val="auto"/>
              </w:rPr>
            </w:pPr>
          </w:p>
          <w:p w14:paraId="10EEF64A" w14:textId="082B5925" w:rsidR="001670C9" w:rsidRPr="00C46DE9" w:rsidRDefault="001670C9" w:rsidP="001670C9">
            <w:pPr>
              <w:suppressAutoHyphens w:val="0"/>
              <w:autoSpaceDN/>
              <w:spacing w:before="120" w:after="60" w:line="240" w:lineRule="auto"/>
              <w:ind w:left="57" w:right="57"/>
              <w:rPr>
                <w:rFonts w:cs="Arial"/>
                <w:color w:val="auto"/>
              </w:rPr>
            </w:pPr>
            <w:r w:rsidRPr="00C46DE9">
              <w:rPr>
                <w:rFonts w:cs="Arial"/>
                <w:color w:val="auto"/>
              </w:rPr>
              <w:t>recommendations 2 and 3</w:t>
            </w:r>
          </w:p>
          <w:p w14:paraId="5DF98C85" w14:textId="3C256943" w:rsidR="009D57CC" w:rsidRPr="00A4058E" w:rsidRDefault="001670C9" w:rsidP="00A4058E">
            <w:pPr>
              <w:suppressAutoHyphens w:val="0"/>
              <w:autoSpaceDN/>
              <w:spacing w:before="120" w:after="60" w:line="240" w:lineRule="auto"/>
              <w:ind w:left="57" w:right="57"/>
              <w:rPr>
                <w:rFonts w:cs="Arial"/>
                <w:color w:val="0070C0"/>
                <w:u w:val="single"/>
              </w:rPr>
            </w:pPr>
            <w:hyperlink r:id="rId14" w:history="1">
              <w:r w:rsidRPr="00C46DE9">
                <w:rPr>
                  <w:rStyle w:val="Hyperlink"/>
                  <w:rFonts w:cs="Arial"/>
                  <w:color w:val="0070C0"/>
                </w:rPr>
                <w:t>https://educationendowmentfoundation.org.uk/education-evidence/guidance-reports/literacy-ks2</w:t>
              </w:r>
            </w:hyperlink>
          </w:p>
        </w:tc>
        <w:tc>
          <w:tcPr>
            <w:tcW w:w="1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0ACD9" w14:textId="5E18C596" w:rsidR="00354EEF" w:rsidRPr="00C46DE9" w:rsidRDefault="00354EEF" w:rsidP="00354EEF">
            <w:pPr>
              <w:pStyle w:val="TableRowCentered"/>
              <w:jc w:val="left"/>
              <w:rPr>
                <w:sz w:val="22"/>
              </w:rPr>
            </w:pPr>
            <w:r w:rsidRPr="00C46DE9">
              <w:rPr>
                <w:sz w:val="22"/>
              </w:rPr>
              <w:t>2</w:t>
            </w:r>
          </w:p>
        </w:tc>
      </w:tr>
      <w:tr w:rsidR="00354EEF" w14:paraId="7E33337D" w14:textId="77777777" w:rsidTr="009D57CC">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2799B" w14:textId="5D604C0C" w:rsidR="00126658" w:rsidRPr="00A32919" w:rsidRDefault="00E21FC6" w:rsidP="00BB21B2">
            <w:pPr>
              <w:pStyle w:val="TableRow"/>
              <w:rPr>
                <w:sz w:val="22"/>
                <w:highlight w:val="yellow"/>
              </w:rPr>
            </w:pPr>
            <w:r w:rsidRPr="00C6232D">
              <w:rPr>
                <w:color w:val="auto"/>
                <w:sz w:val="22"/>
              </w:rPr>
              <w:t>Deliver a</w:t>
            </w:r>
            <w:r w:rsidR="003B2153" w:rsidRPr="00C6232D">
              <w:rPr>
                <w:color w:val="auto"/>
                <w:sz w:val="22"/>
              </w:rPr>
              <w:t>fter school booster</w:t>
            </w:r>
            <w:r w:rsidRPr="00C6232D">
              <w:rPr>
                <w:color w:val="auto"/>
                <w:sz w:val="22"/>
              </w:rPr>
              <w:t xml:space="preserve"> sessions to</w:t>
            </w:r>
            <w:r w:rsidR="003B2153" w:rsidRPr="00C6232D">
              <w:rPr>
                <w:color w:val="auto"/>
                <w:sz w:val="22"/>
              </w:rPr>
              <w:t xml:space="preserve"> Y</w:t>
            </w:r>
            <w:r w:rsidR="00A4058E">
              <w:rPr>
                <w:color w:val="auto"/>
                <w:sz w:val="22"/>
              </w:rPr>
              <w:t>6</w:t>
            </w:r>
          </w:p>
        </w:tc>
        <w:tc>
          <w:tcPr>
            <w:tcW w:w="4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576FA" w14:textId="0CA12D0D" w:rsidR="00DD70BB" w:rsidRPr="00C6232D" w:rsidRDefault="00DD70BB" w:rsidP="00354EEF">
            <w:pPr>
              <w:pStyle w:val="TableRowCentered"/>
              <w:jc w:val="left"/>
              <w:rPr>
                <w:color w:val="auto"/>
                <w:sz w:val="22"/>
              </w:rPr>
            </w:pPr>
          </w:p>
          <w:p w14:paraId="1E4A1215" w14:textId="22528B4D" w:rsidR="00D9616D" w:rsidRPr="00C6232D" w:rsidRDefault="00D9616D" w:rsidP="00354EEF">
            <w:pPr>
              <w:pStyle w:val="TableRowCentered"/>
              <w:jc w:val="left"/>
              <w:rPr>
                <w:color w:val="auto"/>
                <w:sz w:val="22"/>
              </w:rPr>
            </w:pPr>
            <w:r w:rsidRPr="00C6232D">
              <w:rPr>
                <w:color w:val="auto"/>
                <w:sz w:val="22"/>
              </w:rPr>
              <w:t>EEF +3</w:t>
            </w:r>
          </w:p>
          <w:p w14:paraId="09702A32" w14:textId="3837EEFC" w:rsidR="00DD70BB" w:rsidRPr="00A32919" w:rsidRDefault="00DD70BB" w:rsidP="00354EEF">
            <w:pPr>
              <w:pStyle w:val="TableRowCentered"/>
              <w:jc w:val="left"/>
              <w:rPr>
                <w:sz w:val="22"/>
                <w:highlight w:val="yellow"/>
              </w:rPr>
            </w:pPr>
            <w:hyperlink r:id="rId15" w:history="1">
              <w:r w:rsidRPr="00D86772">
                <w:rPr>
                  <w:rStyle w:val="Hyperlink"/>
                  <w:sz w:val="22"/>
                </w:rPr>
                <w:t>https://educationendowmentfoundation.org.uk/education-evidence/teaching-learning-toolkit/extending-school-time</w:t>
              </w:r>
            </w:hyperlink>
            <w:r>
              <w:rPr>
                <w:sz w:val="22"/>
              </w:rPr>
              <w:t xml:space="preserve"> </w:t>
            </w:r>
          </w:p>
        </w:tc>
        <w:tc>
          <w:tcPr>
            <w:tcW w:w="1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F6F72" w14:textId="0C30F90D" w:rsidR="00354EEF" w:rsidRPr="00A32919" w:rsidRDefault="00D9616D" w:rsidP="00354EEF">
            <w:pPr>
              <w:pStyle w:val="TableRowCentered"/>
              <w:jc w:val="left"/>
              <w:rPr>
                <w:sz w:val="22"/>
                <w:highlight w:val="yellow"/>
              </w:rPr>
            </w:pPr>
            <w:r w:rsidRPr="00D9616D">
              <w:rPr>
                <w:sz w:val="22"/>
              </w:rPr>
              <w:t>1,2,4</w:t>
            </w:r>
          </w:p>
        </w:tc>
      </w:tr>
    </w:tbl>
    <w:p w14:paraId="2A7D5531" w14:textId="2F46E021" w:rsidR="00E66558" w:rsidRDefault="00E66558">
      <w:pPr>
        <w:spacing w:after="0"/>
        <w:rPr>
          <w:b/>
          <w:color w:val="104F75"/>
          <w:sz w:val="28"/>
          <w:szCs w:val="28"/>
        </w:rPr>
      </w:pPr>
    </w:p>
    <w:p w14:paraId="4D11119A" w14:textId="77777777" w:rsidR="009D57CC" w:rsidRDefault="009D57CC">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5459C2F2" w:rsidR="00E66558" w:rsidRPr="00126658" w:rsidRDefault="009D71E8">
      <w:pPr>
        <w:spacing w:before="240" w:after="120"/>
      </w:pPr>
      <w:r w:rsidRPr="00D9616D">
        <w:t>Budgeted cost: £</w:t>
      </w:r>
    </w:p>
    <w:tbl>
      <w:tblPr>
        <w:tblW w:w="5000" w:type="pct"/>
        <w:tblLayout w:type="fixed"/>
        <w:tblCellMar>
          <w:left w:w="10" w:type="dxa"/>
          <w:right w:w="10" w:type="dxa"/>
        </w:tblCellMar>
        <w:tblLook w:val="04A0" w:firstRow="1" w:lastRow="0" w:firstColumn="1" w:lastColumn="0" w:noHBand="0" w:noVBand="1"/>
      </w:tblPr>
      <w:tblGrid>
        <w:gridCol w:w="3539"/>
        <w:gridCol w:w="4111"/>
        <w:gridCol w:w="1836"/>
      </w:tblGrid>
      <w:tr w:rsidR="009D57CC" w14:paraId="2A7D5537" w14:textId="77777777" w:rsidTr="00287BF1">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2905DA9D" w:rsidR="00E66558" w:rsidRDefault="009D71E8">
            <w:pPr>
              <w:pStyle w:val="TableHeader"/>
              <w:jc w:val="left"/>
            </w:pPr>
            <w:r>
              <w:t>Activity</w:t>
            </w:r>
            <w:r w:rsidR="009D57CC">
              <w:t xml:space="preserve">            </w:t>
            </w:r>
          </w:p>
        </w:tc>
        <w:tc>
          <w:tcPr>
            <w:tcW w:w="4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9D57CC" w14:paraId="2A7D553B" w14:textId="77777777" w:rsidTr="00287BF1">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56830" w14:textId="3B48F6EA" w:rsidR="00E66558" w:rsidRPr="00595354" w:rsidRDefault="005A62A1">
            <w:pPr>
              <w:pStyle w:val="TableRow"/>
              <w:rPr>
                <w:iCs/>
                <w:sz w:val="22"/>
                <w:szCs w:val="22"/>
              </w:rPr>
            </w:pPr>
            <w:r w:rsidRPr="00595354">
              <w:rPr>
                <w:iCs/>
                <w:sz w:val="22"/>
                <w:szCs w:val="22"/>
              </w:rPr>
              <w:lastRenderedPageBreak/>
              <w:t xml:space="preserve">Bespoke 1:1 nurture </w:t>
            </w:r>
            <w:proofErr w:type="gramStart"/>
            <w:r w:rsidR="00850400" w:rsidRPr="00595354">
              <w:rPr>
                <w:iCs/>
                <w:sz w:val="22"/>
                <w:szCs w:val="22"/>
              </w:rPr>
              <w:t>session</w:t>
            </w:r>
            <w:r w:rsidR="00850400">
              <w:rPr>
                <w:iCs/>
                <w:sz w:val="22"/>
                <w:szCs w:val="22"/>
              </w:rPr>
              <w:t>s</w:t>
            </w:r>
            <w:proofErr w:type="gramEnd"/>
            <w:r w:rsidRPr="00595354">
              <w:rPr>
                <w:iCs/>
                <w:sz w:val="22"/>
                <w:szCs w:val="22"/>
              </w:rPr>
              <w:t xml:space="preserve"> for identified pupils.</w:t>
            </w:r>
          </w:p>
          <w:p w14:paraId="2F68052A" w14:textId="77777777" w:rsidR="005A62A1" w:rsidRDefault="005A62A1" w:rsidP="00B90AAF">
            <w:pPr>
              <w:pStyle w:val="TableRow"/>
              <w:rPr>
                <w:sz w:val="22"/>
                <w:szCs w:val="22"/>
              </w:rPr>
            </w:pPr>
            <w:r w:rsidRPr="00595354">
              <w:rPr>
                <w:sz w:val="22"/>
                <w:szCs w:val="22"/>
              </w:rPr>
              <w:t>Weekly supervision meetings with Nurtu</w:t>
            </w:r>
            <w:r w:rsidR="001670C9" w:rsidRPr="00595354">
              <w:rPr>
                <w:sz w:val="22"/>
                <w:szCs w:val="22"/>
              </w:rPr>
              <w:t>re lead and Well-being Lead/DHT.</w:t>
            </w:r>
          </w:p>
          <w:p w14:paraId="4C762516" w14:textId="46D98E52" w:rsidR="0093253C" w:rsidRPr="00595354" w:rsidRDefault="0093253C" w:rsidP="00B90AAF">
            <w:pPr>
              <w:pStyle w:val="TableRow"/>
              <w:rPr>
                <w:sz w:val="22"/>
                <w:szCs w:val="22"/>
              </w:rPr>
            </w:pPr>
            <w:r>
              <w:rPr>
                <w:sz w:val="22"/>
                <w:szCs w:val="22"/>
              </w:rPr>
              <w:t xml:space="preserve">Half termly meetings with Healthy Head lead to refer children and discuss potential </w:t>
            </w:r>
            <w:r w:rsidR="00096925">
              <w:rPr>
                <w:sz w:val="22"/>
                <w:szCs w:val="22"/>
              </w:rPr>
              <w:t xml:space="preserve">whole class support / group support. </w:t>
            </w:r>
          </w:p>
          <w:p w14:paraId="1F43405C" w14:textId="77777777" w:rsidR="001670C9" w:rsidRPr="00595354" w:rsidRDefault="001670C9" w:rsidP="00B90AAF">
            <w:pPr>
              <w:pStyle w:val="TableRow"/>
              <w:rPr>
                <w:sz w:val="22"/>
                <w:szCs w:val="22"/>
              </w:rPr>
            </w:pPr>
          </w:p>
          <w:p w14:paraId="600CF220" w14:textId="2E98C96E" w:rsidR="001670C9" w:rsidRDefault="001670C9" w:rsidP="001670C9">
            <w:pPr>
              <w:pStyle w:val="TableRow"/>
              <w:rPr>
                <w:iCs/>
                <w:sz w:val="22"/>
                <w:szCs w:val="22"/>
              </w:rPr>
            </w:pPr>
            <w:r w:rsidRPr="00595354">
              <w:rPr>
                <w:iCs/>
                <w:sz w:val="22"/>
                <w:szCs w:val="22"/>
              </w:rPr>
              <w:t xml:space="preserve">CPD for all staff </w:t>
            </w:r>
            <w:r w:rsidR="00902935">
              <w:rPr>
                <w:iCs/>
                <w:sz w:val="22"/>
                <w:szCs w:val="22"/>
              </w:rPr>
              <w:t xml:space="preserve"> - Healthy Heads</w:t>
            </w:r>
            <w:r w:rsidR="0071750D">
              <w:rPr>
                <w:iCs/>
                <w:sz w:val="22"/>
                <w:szCs w:val="22"/>
              </w:rPr>
              <w:t>, CAMHS</w:t>
            </w:r>
          </w:p>
          <w:p w14:paraId="5E141FEA" w14:textId="2A56F341" w:rsidR="00595354" w:rsidRPr="00C6232D" w:rsidRDefault="00595354" w:rsidP="001670C9">
            <w:pPr>
              <w:pStyle w:val="TableRow"/>
              <w:rPr>
                <w:iCs/>
                <w:color w:val="auto"/>
                <w:sz w:val="22"/>
                <w:szCs w:val="22"/>
              </w:rPr>
            </w:pPr>
            <w:r w:rsidRPr="00C6232D">
              <w:rPr>
                <w:iCs/>
                <w:color w:val="auto"/>
                <w:sz w:val="22"/>
                <w:szCs w:val="22"/>
              </w:rPr>
              <w:t>Whole school training on</w:t>
            </w:r>
            <w:r w:rsidR="006E6039">
              <w:rPr>
                <w:iCs/>
                <w:color w:val="auto"/>
                <w:sz w:val="22"/>
                <w:szCs w:val="22"/>
              </w:rPr>
              <w:t xml:space="preserve"> sensory regulation</w:t>
            </w:r>
          </w:p>
          <w:p w14:paraId="611CA800" w14:textId="77777777" w:rsidR="001670C9" w:rsidRPr="00595354" w:rsidRDefault="001670C9" w:rsidP="00B90AAF">
            <w:pPr>
              <w:pStyle w:val="TableRow"/>
              <w:rPr>
                <w:sz w:val="22"/>
                <w:szCs w:val="22"/>
              </w:rPr>
            </w:pPr>
          </w:p>
          <w:p w14:paraId="0770B4AA" w14:textId="77777777" w:rsidR="001670C9" w:rsidRPr="00595354" w:rsidRDefault="001670C9" w:rsidP="001670C9">
            <w:pPr>
              <w:pStyle w:val="TableRow"/>
              <w:rPr>
                <w:sz w:val="22"/>
              </w:rPr>
            </w:pPr>
            <w:r w:rsidRPr="00595354">
              <w:rPr>
                <w:sz w:val="22"/>
              </w:rPr>
              <w:t>Education Psychologist to provide assessments for identified pupils to ensure correct services/strategies are implemented.</w:t>
            </w:r>
          </w:p>
          <w:p w14:paraId="2A7D5538" w14:textId="1575BE92" w:rsidR="001670C9" w:rsidRPr="00595354" w:rsidRDefault="001670C9" w:rsidP="00B90AAF">
            <w:pPr>
              <w:pStyle w:val="TableRow"/>
              <w:rPr>
                <w:sz w:val="22"/>
                <w:szCs w:val="22"/>
              </w:rPr>
            </w:pP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E2090" w14:textId="76971E05" w:rsidR="008D335B" w:rsidRPr="00595354" w:rsidRDefault="00A4058E">
            <w:pPr>
              <w:pStyle w:val="TableRowCentered"/>
              <w:jc w:val="left"/>
              <w:rPr>
                <w:sz w:val="22"/>
              </w:rPr>
            </w:pPr>
            <w:r>
              <w:rPr>
                <w:sz w:val="22"/>
              </w:rPr>
              <w:t>An increasing number of parents / school staff</w:t>
            </w:r>
            <w:r w:rsidR="00250269">
              <w:rPr>
                <w:sz w:val="22"/>
              </w:rPr>
              <w:t xml:space="preserve"> are requesting em</w:t>
            </w:r>
            <w:r w:rsidR="00E108EE">
              <w:rPr>
                <w:sz w:val="22"/>
              </w:rPr>
              <w:t>otional / mental health support for children</w:t>
            </w:r>
            <w:r w:rsidR="002F478D" w:rsidRPr="00595354">
              <w:rPr>
                <w:sz w:val="22"/>
              </w:rPr>
              <w:t>.</w:t>
            </w:r>
            <w:r w:rsidR="00DF53EC" w:rsidRPr="00595354">
              <w:rPr>
                <w:sz w:val="22"/>
              </w:rPr>
              <w:t xml:space="preserve">  </w:t>
            </w:r>
          </w:p>
          <w:p w14:paraId="2B124757" w14:textId="6F0E0E79" w:rsidR="00E66558" w:rsidRPr="00595354" w:rsidRDefault="005A62A1">
            <w:pPr>
              <w:pStyle w:val="TableRowCentered"/>
              <w:jc w:val="left"/>
              <w:rPr>
                <w:sz w:val="22"/>
              </w:rPr>
            </w:pPr>
            <w:r w:rsidRPr="00595354">
              <w:rPr>
                <w:sz w:val="22"/>
              </w:rPr>
              <w:t>EEF +4</w:t>
            </w:r>
          </w:p>
          <w:p w14:paraId="4EA0DDE1" w14:textId="155325C9" w:rsidR="00C35F34" w:rsidRPr="00595354" w:rsidRDefault="00C35F34">
            <w:pPr>
              <w:pStyle w:val="TableRowCentered"/>
              <w:jc w:val="left"/>
              <w:rPr>
                <w:i/>
                <w:sz w:val="22"/>
              </w:rPr>
            </w:pPr>
            <w:r w:rsidRPr="00595354">
              <w:rPr>
                <w:i/>
                <w:sz w:val="22"/>
              </w:rPr>
              <w:t xml:space="preserve">Social and emotional learning </w:t>
            </w:r>
            <w:r w:rsidR="00DF53EC" w:rsidRPr="00595354">
              <w:rPr>
                <w:i/>
                <w:sz w:val="22"/>
              </w:rPr>
              <w:t xml:space="preserve"> </w:t>
            </w:r>
            <w:r w:rsidRPr="00595354">
              <w:rPr>
                <w:i/>
                <w:sz w:val="22"/>
              </w:rPr>
              <w:t>approaches have a positive impact, on average, of 4 months’ additional progress in academic outcomes over the course of an academic year.</w:t>
            </w:r>
          </w:p>
          <w:p w14:paraId="6FF317C3" w14:textId="77777777" w:rsidR="00C35F34" w:rsidRPr="00595354" w:rsidRDefault="00C35F34">
            <w:pPr>
              <w:pStyle w:val="TableRowCentered"/>
              <w:jc w:val="left"/>
              <w:rPr>
                <w:rFonts w:cs="Arial"/>
                <w:i/>
                <w:color w:val="263238"/>
                <w:sz w:val="22"/>
                <w:szCs w:val="22"/>
                <w:shd w:val="clear" w:color="auto" w:fill="FFFFFF"/>
              </w:rPr>
            </w:pPr>
            <w:r w:rsidRPr="00595354">
              <w:rPr>
                <w:rFonts w:cs="Arial"/>
                <w:i/>
                <w:color w:val="263238"/>
                <w:sz w:val="22"/>
                <w:szCs w:val="22"/>
                <w:shd w:val="clear" w:color="auto" w:fill="FFFFFF"/>
              </w:rPr>
              <w:t>Alongside academic outcomes, SEL interventions have an identifiable and valuable impact on attitudes to learning and social relationships in school.</w:t>
            </w:r>
          </w:p>
          <w:p w14:paraId="2A7D5539" w14:textId="5003F85A" w:rsidR="009D57CC" w:rsidRPr="00595354" w:rsidRDefault="009D57CC">
            <w:pPr>
              <w:pStyle w:val="TableRowCentered"/>
              <w:jc w:val="left"/>
              <w:rPr>
                <w:rFonts w:cs="Arial"/>
                <w:sz w:val="22"/>
                <w:szCs w:val="22"/>
              </w:rPr>
            </w:pPr>
            <w:hyperlink r:id="rId16" w:history="1">
              <w:r w:rsidRPr="00595354">
                <w:rPr>
                  <w:color w:val="0070C0"/>
                  <w:szCs w:val="24"/>
                  <w:u w:val="single"/>
                </w:rPr>
                <w:t>EEF_Social_and_Emotional_Learning.pdf(educationendowmentfoundation.org.uk)</w:t>
              </w:r>
            </w:hyperlink>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20CF3AD" w:rsidR="00E66558" w:rsidRPr="00595354" w:rsidRDefault="005A62A1">
            <w:pPr>
              <w:pStyle w:val="TableRowCentered"/>
              <w:jc w:val="left"/>
              <w:rPr>
                <w:sz w:val="22"/>
              </w:rPr>
            </w:pPr>
            <w:r w:rsidRPr="00595354">
              <w:rPr>
                <w:sz w:val="22"/>
              </w:rPr>
              <w:t>5</w:t>
            </w:r>
          </w:p>
        </w:tc>
      </w:tr>
      <w:tr w:rsidR="009D57CC" w14:paraId="100D0696" w14:textId="77777777" w:rsidTr="00287BF1">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4E693" w14:textId="19951845" w:rsidR="00F7751F" w:rsidRPr="00595354" w:rsidRDefault="00F7751F">
            <w:pPr>
              <w:pStyle w:val="TableRow"/>
              <w:rPr>
                <w:sz w:val="22"/>
              </w:rPr>
            </w:pPr>
            <w:r w:rsidRPr="00595354">
              <w:rPr>
                <w:sz w:val="22"/>
              </w:rPr>
              <w:t>DHT to support families through EH plans</w:t>
            </w:r>
          </w:p>
          <w:p w14:paraId="6838DD42" w14:textId="44ECC2B8" w:rsidR="0021102F" w:rsidRPr="00595354" w:rsidRDefault="0021102F" w:rsidP="00126658">
            <w:pPr>
              <w:pStyle w:val="TableRow"/>
              <w:rPr>
                <w:sz w:val="22"/>
              </w:rPr>
            </w:pP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CB26C" w14:textId="77777777" w:rsidR="00F7751F" w:rsidRPr="00595354" w:rsidRDefault="002F478D">
            <w:pPr>
              <w:pStyle w:val="TableRowCentered"/>
              <w:jc w:val="left"/>
              <w:rPr>
                <w:sz w:val="22"/>
              </w:rPr>
            </w:pPr>
            <w:r w:rsidRPr="00595354">
              <w:rPr>
                <w:sz w:val="22"/>
              </w:rPr>
              <w:t>Requests have been received from parents for support.</w:t>
            </w:r>
          </w:p>
          <w:p w14:paraId="688D0923" w14:textId="72654698" w:rsidR="009D57CC" w:rsidRPr="00595354" w:rsidRDefault="009D57CC">
            <w:pPr>
              <w:pStyle w:val="TableRowCentered"/>
              <w:jc w:val="left"/>
              <w:rPr>
                <w:sz w:val="22"/>
              </w:rPr>
            </w:pPr>
            <w:hyperlink r:id="rId17" w:history="1">
              <w:r w:rsidRPr="00595354">
                <w:rPr>
                  <w:color w:val="0070C0"/>
                  <w:szCs w:val="24"/>
                  <w:u w:val="single"/>
                </w:rPr>
                <w:t>EEF_Social_and_Emotional_Learning.pdf(educationendowmentfoundation.org.uk)</w:t>
              </w:r>
            </w:hyperlink>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46D98" w14:textId="41A4A203" w:rsidR="00F7751F" w:rsidRPr="00595354" w:rsidRDefault="000A6D91" w:rsidP="000A6D91">
            <w:pPr>
              <w:pStyle w:val="TableRowCentered"/>
              <w:ind w:left="0"/>
              <w:jc w:val="left"/>
              <w:rPr>
                <w:sz w:val="22"/>
              </w:rPr>
            </w:pPr>
            <w:r w:rsidRPr="00595354">
              <w:rPr>
                <w:sz w:val="22"/>
              </w:rPr>
              <w:t>5, 6</w:t>
            </w:r>
          </w:p>
        </w:tc>
      </w:tr>
      <w:tr w:rsidR="009D57CC" w14:paraId="66245F10" w14:textId="77777777" w:rsidTr="00287BF1">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2B1E15" w14:textId="77777777" w:rsidR="00F7751F" w:rsidRPr="00595354" w:rsidRDefault="00F7751F">
            <w:pPr>
              <w:pStyle w:val="TableRow"/>
              <w:rPr>
                <w:sz w:val="22"/>
              </w:rPr>
            </w:pPr>
            <w:r w:rsidRPr="00595354">
              <w:rPr>
                <w:sz w:val="22"/>
              </w:rPr>
              <w:t>Attendance</w:t>
            </w:r>
            <w:r w:rsidR="0021102F" w:rsidRPr="00595354">
              <w:rPr>
                <w:sz w:val="22"/>
              </w:rPr>
              <w:t xml:space="preserve"> monitoring </w:t>
            </w:r>
          </w:p>
          <w:p w14:paraId="2A46E223" w14:textId="091DF4ED" w:rsidR="0021102F" w:rsidRPr="00595354" w:rsidRDefault="0021102F" w:rsidP="00BB21B2">
            <w:pPr>
              <w:pStyle w:val="TableRow"/>
              <w:rPr>
                <w:sz w:val="22"/>
              </w:rPr>
            </w:pP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E442F4" w14:textId="67C1CA0A" w:rsidR="00F7751F" w:rsidRPr="00595354" w:rsidRDefault="00595DC2">
            <w:pPr>
              <w:pStyle w:val="TableRowCentered"/>
              <w:jc w:val="left"/>
              <w:rPr>
                <w:sz w:val="22"/>
              </w:rPr>
            </w:pPr>
            <w:r>
              <w:rPr>
                <w:sz w:val="22"/>
              </w:rPr>
              <w:t>A</w:t>
            </w:r>
            <w:r w:rsidR="002F478D" w:rsidRPr="00595354">
              <w:rPr>
                <w:sz w:val="22"/>
              </w:rPr>
              <w:t xml:space="preserve">ttendance of disadvantaged pupils </w:t>
            </w:r>
            <w:r>
              <w:rPr>
                <w:sz w:val="22"/>
              </w:rPr>
              <w:t>is continuing to rise with robust systems in place however PP attendance is still not in line with non-PP attendance</w:t>
            </w:r>
            <w:r w:rsidR="002F478D" w:rsidRPr="00595354">
              <w:rPr>
                <w:sz w:val="22"/>
              </w:rPr>
              <w:t>.</w:t>
            </w:r>
          </w:p>
          <w:p w14:paraId="7C5E1AE0" w14:textId="19A69193" w:rsidR="009D57CC" w:rsidRPr="00595354" w:rsidRDefault="009D57CC">
            <w:pPr>
              <w:pStyle w:val="TableRowCentered"/>
              <w:jc w:val="left"/>
              <w:rPr>
                <w:sz w:val="22"/>
              </w:rPr>
            </w:pPr>
            <w:r w:rsidRPr="00595354">
              <w:rPr>
                <w:iCs/>
                <w:color w:val="auto"/>
                <w:szCs w:val="28"/>
                <w:lang w:val="en-US"/>
              </w:rPr>
              <w:t xml:space="preserve">Embedding principles of good practice set out in the DfE’s </w:t>
            </w:r>
            <w:hyperlink r:id="rId18" w:history="1">
              <w:r w:rsidRPr="00595354">
                <w:rPr>
                  <w:rStyle w:val="Hyperlink"/>
                  <w:iCs/>
                  <w:color w:val="0070C0"/>
                  <w:szCs w:val="28"/>
                  <w:lang w:val="en-US"/>
                </w:rPr>
                <w:t>Improving School Attendance</w:t>
              </w:r>
            </w:hyperlink>
            <w:r w:rsidRPr="00595354">
              <w:rPr>
                <w:iCs/>
                <w:color w:val="0070C0"/>
                <w:szCs w:val="28"/>
                <w:lang w:val="en-US"/>
              </w:rPr>
              <w:t xml:space="preserve"> </w:t>
            </w:r>
            <w:r w:rsidRPr="00595354">
              <w:rPr>
                <w:iCs/>
                <w:color w:val="auto"/>
                <w:szCs w:val="28"/>
                <w:lang w:val="en-US"/>
              </w:rPr>
              <w:t>advice</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39EC20" w14:textId="6CEF4A6E" w:rsidR="00F7751F" w:rsidRPr="00595354" w:rsidRDefault="000A6D91" w:rsidP="000A6D91">
            <w:pPr>
              <w:pStyle w:val="TableRowCentered"/>
              <w:ind w:left="0"/>
              <w:jc w:val="left"/>
              <w:rPr>
                <w:sz w:val="22"/>
              </w:rPr>
            </w:pPr>
            <w:r w:rsidRPr="00595354">
              <w:rPr>
                <w:sz w:val="22"/>
              </w:rPr>
              <w:t>6</w:t>
            </w:r>
          </w:p>
        </w:tc>
      </w:tr>
      <w:tr w:rsidR="009D57CC" w14:paraId="15E4C228" w14:textId="77777777" w:rsidTr="00287BF1">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C1050" w14:textId="05B86941" w:rsidR="0021102F" w:rsidRPr="00595354" w:rsidRDefault="002F478D">
            <w:pPr>
              <w:pStyle w:val="TableRow"/>
              <w:rPr>
                <w:rFonts w:cs="Arial"/>
                <w:sz w:val="22"/>
                <w:szCs w:val="22"/>
              </w:rPr>
            </w:pPr>
            <w:r w:rsidRPr="00595354">
              <w:rPr>
                <w:rFonts w:cs="Arial"/>
                <w:sz w:val="22"/>
                <w:szCs w:val="22"/>
              </w:rPr>
              <w:t xml:space="preserve">Subsidised </w:t>
            </w:r>
            <w:r w:rsidR="003114FF">
              <w:rPr>
                <w:rFonts w:cs="Arial"/>
                <w:sz w:val="22"/>
                <w:szCs w:val="22"/>
              </w:rPr>
              <w:t xml:space="preserve">educational </w:t>
            </w:r>
            <w:r w:rsidR="00D41E79">
              <w:rPr>
                <w:rFonts w:cs="Arial"/>
                <w:sz w:val="22"/>
                <w:szCs w:val="22"/>
              </w:rPr>
              <w:t xml:space="preserve">and </w:t>
            </w:r>
            <w:r w:rsidRPr="00595354">
              <w:rPr>
                <w:rFonts w:cs="Arial"/>
                <w:sz w:val="22"/>
                <w:szCs w:val="22"/>
              </w:rPr>
              <w:t>residential visits</w:t>
            </w:r>
          </w:p>
          <w:p w14:paraId="4AD6B632" w14:textId="7968FD8D" w:rsidR="0021102F" w:rsidRPr="00595354" w:rsidRDefault="0021102F" w:rsidP="00126658">
            <w:pPr>
              <w:pStyle w:val="TableRow"/>
              <w:rPr>
                <w:sz w:val="22"/>
                <w:szCs w:val="22"/>
              </w:rPr>
            </w:pP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86A04" w14:textId="06B1ABDA" w:rsidR="0021102F" w:rsidRPr="00595354" w:rsidRDefault="002F478D">
            <w:pPr>
              <w:pStyle w:val="TableRowCentered"/>
              <w:jc w:val="left"/>
              <w:rPr>
                <w:sz w:val="22"/>
              </w:rPr>
            </w:pPr>
            <w:r w:rsidRPr="00595354">
              <w:rPr>
                <w:sz w:val="22"/>
              </w:rPr>
              <w:t>Through subsidised visits no pupil is disadvantaged and can experience a wider curriculum outside of school with their peers.</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7EABB" w14:textId="1F33BCDF" w:rsidR="0021102F" w:rsidRPr="00595354" w:rsidRDefault="000A6D91" w:rsidP="000A6D91">
            <w:pPr>
              <w:pStyle w:val="TableRowCentered"/>
              <w:ind w:left="0"/>
              <w:jc w:val="left"/>
              <w:rPr>
                <w:sz w:val="22"/>
              </w:rPr>
            </w:pPr>
            <w:r w:rsidRPr="00595354">
              <w:rPr>
                <w:sz w:val="22"/>
              </w:rPr>
              <w:t>5</w:t>
            </w:r>
          </w:p>
        </w:tc>
      </w:tr>
      <w:tr w:rsidR="007A1924" w14:paraId="52734CFA" w14:textId="77777777" w:rsidTr="00287BF1">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42FA7" w14:textId="3380BA09" w:rsidR="007A1924" w:rsidRPr="00595354" w:rsidRDefault="007A1924">
            <w:pPr>
              <w:pStyle w:val="TableRow"/>
              <w:rPr>
                <w:rFonts w:cs="Arial"/>
                <w:sz w:val="22"/>
                <w:szCs w:val="22"/>
              </w:rPr>
            </w:pPr>
            <w:r>
              <w:rPr>
                <w:rFonts w:cs="Arial"/>
                <w:sz w:val="22"/>
                <w:szCs w:val="22"/>
              </w:rPr>
              <w:t xml:space="preserve">Aspirations improved through exposer to wider world of work opportunities. </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50616" w14:textId="138C8E57" w:rsidR="007A1924" w:rsidRPr="00595354" w:rsidRDefault="007A1924">
            <w:pPr>
              <w:pStyle w:val="TableRowCentered"/>
              <w:jc w:val="left"/>
              <w:rPr>
                <w:sz w:val="22"/>
              </w:rPr>
            </w:pPr>
            <w:r>
              <w:rPr>
                <w:sz w:val="22"/>
              </w:rPr>
              <w:t>Careers week</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773D3" w14:textId="77777777" w:rsidR="007A1924" w:rsidRPr="00595354" w:rsidRDefault="007A1924" w:rsidP="000A6D91">
            <w:pPr>
              <w:pStyle w:val="TableRowCentered"/>
              <w:ind w:left="0"/>
              <w:jc w:val="left"/>
              <w:rPr>
                <w:sz w:val="22"/>
              </w:rPr>
            </w:pPr>
          </w:p>
        </w:tc>
      </w:tr>
    </w:tbl>
    <w:p w14:paraId="2A7D5540" w14:textId="77777777" w:rsidR="00E66558" w:rsidRDefault="00E66558">
      <w:pPr>
        <w:spacing w:before="240" w:after="0"/>
        <w:rPr>
          <w:b/>
          <w:bCs/>
          <w:color w:val="104F75"/>
          <w:sz w:val="28"/>
          <w:szCs w:val="28"/>
        </w:rPr>
      </w:pPr>
    </w:p>
    <w:p w14:paraId="2A7D5541" w14:textId="2AD5CA3C" w:rsidR="00E66558" w:rsidRDefault="009D71E8" w:rsidP="00120AB1">
      <w:r w:rsidRPr="00595354">
        <w:rPr>
          <w:b/>
          <w:bCs/>
          <w:color w:val="104F75"/>
          <w:sz w:val="28"/>
          <w:szCs w:val="28"/>
        </w:rPr>
        <w:t>Total budgeted cost: £</w:t>
      </w:r>
      <w:r w:rsidR="002673F7" w:rsidRPr="00595354">
        <w:rPr>
          <w:b/>
          <w:bCs/>
          <w:color w:val="104F75"/>
          <w:sz w:val="28"/>
          <w:szCs w:val="28"/>
        </w:rPr>
        <w:t xml:space="preserve"> </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F5EC4D2" w:rsidR="00E66558" w:rsidRDefault="009D71E8">
      <w:r>
        <w:t>This details the impact that our pupil premium activity had on pupils in the 202</w:t>
      </w:r>
      <w:r w:rsidR="00BF7255">
        <w:t>4-</w:t>
      </w:r>
      <w:r w:rsidR="00163855">
        <w:t>25</w:t>
      </w:r>
      <w:r w:rsidR="009648CA">
        <w:t xml:space="preserve">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A569A" w14:textId="55DFB0DB" w:rsidR="00D82AEF" w:rsidRDefault="003D4C5D" w:rsidP="003B3976">
            <w:pPr>
              <w:rPr>
                <w:rFonts w:cstheme="minorHAnsi"/>
              </w:rPr>
            </w:pPr>
            <w:r>
              <w:rPr>
                <w:rFonts w:cstheme="minorHAnsi"/>
              </w:rPr>
              <w:t xml:space="preserve">On the whole disadvantaged pupils made progress in terms of attainment from their starting points. </w:t>
            </w:r>
            <w:r w:rsidR="00D42BC4">
              <w:rPr>
                <w:rFonts w:cstheme="minorHAnsi"/>
              </w:rPr>
              <w:t>This was a result of targeted intervention</w:t>
            </w:r>
            <w:r w:rsidR="006A3C4D">
              <w:rPr>
                <w:rFonts w:cstheme="minorHAnsi"/>
              </w:rPr>
              <w:t xml:space="preserve"> </w:t>
            </w:r>
            <w:r w:rsidR="00850400">
              <w:rPr>
                <w:rFonts w:cstheme="minorHAnsi"/>
              </w:rPr>
              <w:t xml:space="preserve">in their area or areas of need. </w:t>
            </w:r>
          </w:p>
          <w:tbl>
            <w:tblPr>
              <w:tblStyle w:val="TableGrid"/>
              <w:tblpPr w:leftFromText="180" w:rightFromText="180" w:vertAnchor="text" w:horzAnchor="margin" w:tblpXSpec="right" w:tblpY="-228"/>
              <w:tblOverlap w:val="never"/>
              <w:tblW w:w="5730" w:type="dxa"/>
              <w:tblLook w:val="04A0" w:firstRow="1" w:lastRow="0" w:firstColumn="1" w:lastColumn="0" w:noHBand="0" w:noVBand="1"/>
            </w:tblPr>
            <w:tblGrid>
              <w:gridCol w:w="1131"/>
              <w:gridCol w:w="1164"/>
              <w:gridCol w:w="1145"/>
              <w:gridCol w:w="1145"/>
              <w:gridCol w:w="1145"/>
            </w:tblGrid>
            <w:tr w:rsidR="00C60042" w14:paraId="5006D93C" w14:textId="461C9B71">
              <w:trPr>
                <w:trHeight w:val="11"/>
              </w:trPr>
              <w:tc>
                <w:tcPr>
                  <w:tcW w:w="1131" w:type="dxa"/>
                </w:tcPr>
                <w:p w14:paraId="45C59806" w14:textId="77777777" w:rsidR="00C60042" w:rsidRPr="00323861" w:rsidRDefault="00C60042" w:rsidP="00DA2111">
                  <w:pPr>
                    <w:rPr>
                      <w:sz w:val="16"/>
                      <w:szCs w:val="16"/>
                    </w:rPr>
                  </w:pPr>
                </w:p>
              </w:tc>
              <w:tc>
                <w:tcPr>
                  <w:tcW w:w="4599" w:type="dxa"/>
                  <w:gridSpan w:val="4"/>
                </w:tcPr>
                <w:p w14:paraId="165128C6" w14:textId="77777777" w:rsidR="00C60042" w:rsidRDefault="00C60042" w:rsidP="00DA2111">
                  <w:pPr>
                    <w:spacing w:after="0"/>
                    <w:jc w:val="center"/>
                    <w:rPr>
                      <w:sz w:val="16"/>
                      <w:szCs w:val="16"/>
                    </w:rPr>
                  </w:pPr>
                  <w:r>
                    <w:rPr>
                      <w:sz w:val="16"/>
                      <w:szCs w:val="16"/>
                    </w:rPr>
                    <w:t xml:space="preserve">% of </w:t>
                  </w:r>
                  <w:proofErr w:type="spellStart"/>
                  <w:r>
                    <w:rPr>
                      <w:sz w:val="16"/>
                      <w:szCs w:val="16"/>
                    </w:rPr>
                    <w:t>chn</w:t>
                  </w:r>
                  <w:proofErr w:type="spellEnd"/>
                  <w:r>
                    <w:rPr>
                      <w:sz w:val="16"/>
                      <w:szCs w:val="16"/>
                    </w:rPr>
                    <w:t xml:space="preserve"> achieving average</w:t>
                  </w:r>
                </w:p>
                <w:p w14:paraId="528420CE" w14:textId="6B94C44A" w:rsidR="00C60042" w:rsidRDefault="00C60042" w:rsidP="00DA2111">
                  <w:pPr>
                    <w:spacing w:after="0"/>
                    <w:jc w:val="center"/>
                    <w:rPr>
                      <w:sz w:val="16"/>
                      <w:szCs w:val="16"/>
                    </w:rPr>
                  </w:pPr>
                  <w:r>
                    <w:rPr>
                      <w:sz w:val="16"/>
                      <w:szCs w:val="16"/>
                    </w:rPr>
                    <w:t>Standard in</w:t>
                  </w:r>
                  <w:r w:rsidRPr="004A34A3">
                    <w:rPr>
                      <w:b/>
                      <w:bCs/>
                      <w:sz w:val="16"/>
                      <w:szCs w:val="16"/>
                    </w:rPr>
                    <w:t xml:space="preserve"> Writing</w:t>
                  </w:r>
                </w:p>
              </w:tc>
            </w:tr>
            <w:tr w:rsidR="007C52EE" w14:paraId="3C624662" w14:textId="0ED11B30" w:rsidTr="007C52EE">
              <w:trPr>
                <w:trHeight w:val="11"/>
              </w:trPr>
              <w:tc>
                <w:tcPr>
                  <w:tcW w:w="1131" w:type="dxa"/>
                </w:tcPr>
                <w:p w14:paraId="31C8ADE9" w14:textId="77777777" w:rsidR="007C52EE" w:rsidRPr="00323861" w:rsidRDefault="007C52EE" w:rsidP="003D4C5D">
                  <w:pPr>
                    <w:jc w:val="center"/>
                    <w:rPr>
                      <w:sz w:val="16"/>
                      <w:szCs w:val="16"/>
                    </w:rPr>
                  </w:pPr>
                </w:p>
              </w:tc>
              <w:tc>
                <w:tcPr>
                  <w:tcW w:w="1164" w:type="dxa"/>
                </w:tcPr>
                <w:p w14:paraId="74A7B951" w14:textId="77777777" w:rsidR="007C52EE" w:rsidRDefault="007C52EE" w:rsidP="003D4C5D">
                  <w:pPr>
                    <w:spacing w:after="0"/>
                    <w:rPr>
                      <w:sz w:val="22"/>
                      <w:szCs w:val="22"/>
                    </w:rPr>
                  </w:pPr>
                  <w:r>
                    <w:rPr>
                      <w:sz w:val="22"/>
                      <w:szCs w:val="22"/>
                    </w:rPr>
                    <w:t>Sum</w:t>
                  </w:r>
                </w:p>
                <w:p w14:paraId="7AC498AF" w14:textId="617D4A9D" w:rsidR="007C52EE" w:rsidRPr="00323861" w:rsidRDefault="007C52EE" w:rsidP="003D4C5D">
                  <w:pPr>
                    <w:jc w:val="center"/>
                    <w:rPr>
                      <w:sz w:val="16"/>
                      <w:szCs w:val="16"/>
                    </w:rPr>
                  </w:pPr>
                  <w:r>
                    <w:rPr>
                      <w:sz w:val="22"/>
                      <w:szCs w:val="22"/>
                    </w:rPr>
                    <w:t>2022</w:t>
                  </w:r>
                </w:p>
              </w:tc>
              <w:tc>
                <w:tcPr>
                  <w:tcW w:w="1145" w:type="dxa"/>
                </w:tcPr>
                <w:p w14:paraId="1EA46259" w14:textId="77777777" w:rsidR="007C52EE" w:rsidRDefault="007C52EE" w:rsidP="003D4C5D">
                  <w:pPr>
                    <w:spacing w:after="0"/>
                    <w:rPr>
                      <w:sz w:val="22"/>
                      <w:szCs w:val="22"/>
                    </w:rPr>
                  </w:pPr>
                  <w:r>
                    <w:rPr>
                      <w:sz w:val="22"/>
                      <w:szCs w:val="22"/>
                    </w:rPr>
                    <w:t xml:space="preserve">Sum </w:t>
                  </w:r>
                </w:p>
                <w:p w14:paraId="632277FE" w14:textId="235DA6BB" w:rsidR="007C52EE" w:rsidRPr="00323861" w:rsidRDefault="007C52EE" w:rsidP="003D4C5D">
                  <w:pPr>
                    <w:jc w:val="center"/>
                    <w:rPr>
                      <w:sz w:val="16"/>
                      <w:szCs w:val="16"/>
                    </w:rPr>
                  </w:pPr>
                  <w:r>
                    <w:rPr>
                      <w:sz w:val="22"/>
                      <w:szCs w:val="22"/>
                    </w:rPr>
                    <w:t>2023</w:t>
                  </w:r>
                </w:p>
              </w:tc>
              <w:tc>
                <w:tcPr>
                  <w:tcW w:w="1145" w:type="dxa"/>
                </w:tcPr>
                <w:p w14:paraId="64459EC2" w14:textId="77777777" w:rsidR="007C52EE" w:rsidRDefault="007C52EE" w:rsidP="003D4C5D">
                  <w:pPr>
                    <w:spacing w:after="0"/>
                    <w:rPr>
                      <w:sz w:val="22"/>
                      <w:szCs w:val="22"/>
                    </w:rPr>
                  </w:pPr>
                  <w:r>
                    <w:rPr>
                      <w:sz w:val="22"/>
                      <w:szCs w:val="22"/>
                    </w:rPr>
                    <w:t>Sum</w:t>
                  </w:r>
                </w:p>
                <w:p w14:paraId="5C0EE0B6" w14:textId="6C212504" w:rsidR="007C52EE" w:rsidRDefault="007C52EE" w:rsidP="003D4C5D">
                  <w:pPr>
                    <w:spacing w:after="0"/>
                    <w:rPr>
                      <w:sz w:val="22"/>
                      <w:szCs w:val="22"/>
                    </w:rPr>
                  </w:pPr>
                  <w:r>
                    <w:rPr>
                      <w:sz w:val="22"/>
                      <w:szCs w:val="22"/>
                    </w:rPr>
                    <w:t>2024</w:t>
                  </w:r>
                </w:p>
              </w:tc>
              <w:tc>
                <w:tcPr>
                  <w:tcW w:w="1145" w:type="dxa"/>
                </w:tcPr>
                <w:p w14:paraId="63905B20" w14:textId="77777777" w:rsidR="007C52EE" w:rsidRDefault="007C52EE" w:rsidP="003D4C5D">
                  <w:pPr>
                    <w:spacing w:after="0"/>
                    <w:rPr>
                      <w:sz w:val="22"/>
                      <w:szCs w:val="22"/>
                    </w:rPr>
                  </w:pPr>
                  <w:r>
                    <w:rPr>
                      <w:sz w:val="22"/>
                      <w:szCs w:val="22"/>
                    </w:rPr>
                    <w:t>Sum</w:t>
                  </w:r>
                </w:p>
                <w:p w14:paraId="070CA8C1" w14:textId="00940B09" w:rsidR="007C52EE" w:rsidRDefault="007C52EE" w:rsidP="003D4C5D">
                  <w:pPr>
                    <w:spacing w:after="0"/>
                    <w:rPr>
                      <w:sz w:val="22"/>
                      <w:szCs w:val="22"/>
                    </w:rPr>
                  </w:pPr>
                  <w:r>
                    <w:rPr>
                      <w:sz w:val="22"/>
                      <w:szCs w:val="22"/>
                    </w:rPr>
                    <w:t>2025</w:t>
                  </w:r>
                </w:p>
              </w:tc>
            </w:tr>
            <w:tr w:rsidR="005F45C7" w14:paraId="44D7C013" w14:textId="3C6EE0F5" w:rsidTr="007C52EE">
              <w:trPr>
                <w:trHeight w:val="11"/>
              </w:trPr>
              <w:tc>
                <w:tcPr>
                  <w:tcW w:w="1131" w:type="dxa"/>
                </w:tcPr>
                <w:p w14:paraId="4C8936F2" w14:textId="4B751F23" w:rsidR="005F45C7" w:rsidRDefault="005F45C7" w:rsidP="005F45C7">
                  <w:pPr>
                    <w:jc w:val="center"/>
                    <w:rPr>
                      <w:sz w:val="16"/>
                      <w:szCs w:val="16"/>
                    </w:rPr>
                  </w:pPr>
                  <w:r>
                    <w:rPr>
                      <w:sz w:val="22"/>
                      <w:szCs w:val="22"/>
                    </w:rPr>
                    <w:t>Y1</w:t>
                  </w:r>
                </w:p>
              </w:tc>
              <w:tc>
                <w:tcPr>
                  <w:tcW w:w="1164" w:type="dxa"/>
                </w:tcPr>
                <w:p w14:paraId="470DB263" w14:textId="67385E8D" w:rsidR="005F45C7" w:rsidRDefault="005F45C7" w:rsidP="005F45C7">
                  <w:pPr>
                    <w:jc w:val="center"/>
                    <w:rPr>
                      <w:sz w:val="16"/>
                      <w:szCs w:val="16"/>
                    </w:rPr>
                  </w:pPr>
                  <w:r>
                    <w:rPr>
                      <w:sz w:val="22"/>
                      <w:szCs w:val="22"/>
                    </w:rPr>
                    <w:t>60</w:t>
                  </w:r>
                </w:p>
              </w:tc>
              <w:tc>
                <w:tcPr>
                  <w:tcW w:w="1145" w:type="dxa"/>
                </w:tcPr>
                <w:p w14:paraId="73815CF3" w14:textId="78902315" w:rsidR="005F45C7" w:rsidRDefault="005F45C7" w:rsidP="005F45C7">
                  <w:pPr>
                    <w:jc w:val="center"/>
                    <w:rPr>
                      <w:sz w:val="16"/>
                      <w:szCs w:val="16"/>
                    </w:rPr>
                  </w:pPr>
                  <w:r w:rsidRPr="00EC2A32">
                    <w:t>80</w:t>
                  </w:r>
                </w:p>
              </w:tc>
              <w:tc>
                <w:tcPr>
                  <w:tcW w:w="1145" w:type="dxa"/>
                </w:tcPr>
                <w:p w14:paraId="50640C10" w14:textId="4CDE0830" w:rsidR="005F45C7" w:rsidRPr="00EC2A32" w:rsidRDefault="005F45C7" w:rsidP="005F45C7">
                  <w:pPr>
                    <w:jc w:val="center"/>
                  </w:pPr>
                  <w:r>
                    <w:t>60</w:t>
                  </w:r>
                </w:p>
              </w:tc>
              <w:tc>
                <w:tcPr>
                  <w:tcW w:w="1145" w:type="dxa"/>
                </w:tcPr>
                <w:p w14:paraId="04B8FCC3" w14:textId="2A9F1F94" w:rsidR="005F45C7" w:rsidRPr="00C60042" w:rsidRDefault="005F45C7" w:rsidP="005F45C7">
                  <w:pPr>
                    <w:jc w:val="center"/>
                  </w:pPr>
                  <w:r w:rsidRPr="00C60042">
                    <w:rPr>
                      <w:rStyle w:val="normaltextrun"/>
                      <w:rFonts w:ascii="Calibri" w:hAnsi="Calibri" w:cs="Calibri"/>
                    </w:rPr>
                    <w:t>71</w:t>
                  </w:r>
                  <w:r w:rsidRPr="00C60042">
                    <w:rPr>
                      <w:rStyle w:val="eop"/>
                      <w:rFonts w:ascii="Calibri" w:hAnsi="Calibri" w:cs="Calibri"/>
                    </w:rPr>
                    <w:t> </w:t>
                  </w:r>
                </w:p>
              </w:tc>
            </w:tr>
            <w:tr w:rsidR="005F45C7" w14:paraId="624B01C4" w14:textId="18608010" w:rsidTr="007C52EE">
              <w:trPr>
                <w:trHeight w:val="11"/>
              </w:trPr>
              <w:tc>
                <w:tcPr>
                  <w:tcW w:w="1131" w:type="dxa"/>
                </w:tcPr>
                <w:p w14:paraId="7F8BA74F" w14:textId="03C47D90" w:rsidR="005F45C7" w:rsidRPr="00323861" w:rsidRDefault="005F45C7" w:rsidP="005F45C7">
                  <w:pPr>
                    <w:jc w:val="center"/>
                    <w:rPr>
                      <w:sz w:val="16"/>
                      <w:szCs w:val="16"/>
                    </w:rPr>
                  </w:pPr>
                  <w:r>
                    <w:rPr>
                      <w:sz w:val="22"/>
                      <w:szCs w:val="22"/>
                    </w:rPr>
                    <w:t>Y2</w:t>
                  </w:r>
                </w:p>
              </w:tc>
              <w:tc>
                <w:tcPr>
                  <w:tcW w:w="1164" w:type="dxa"/>
                </w:tcPr>
                <w:p w14:paraId="2B9E7CA8" w14:textId="2411B643" w:rsidR="005F45C7" w:rsidRPr="00323861" w:rsidRDefault="005F45C7" w:rsidP="005F45C7">
                  <w:pPr>
                    <w:jc w:val="center"/>
                    <w:rPr>
                      <w:sz w:val="16"/>
                      <w:szCs w:val="16"/>
                    </w:rPr>
                  </w:pPr>
                  <w:r>
                    <w:rPr>
                      <w:sz w:val="22"/>
                      <w:szCs w:val="22"/>
                    </w:rPr>
                    <w:t>40</w:t>
                  </w:r>
                </w:p>
              </w:tc>
              <w:tc>
                <w:tcPr>
                  <w:tcW w:w="1145" w:type="dxa"/>
                </w:tcPr>
                <w:p w14:paraId="7A2115B7" w14:textId="5689DD9D" w:rsidR="005F45C7" w:rsidRPr="00323861" w:rsidRDefault="005F45C7" w:rsidP="005F45C7">
                  <w:pPr>
                    <w:jc w:val="center"/>
                    <w:rPr>
                      <w:sz w:val="16"/>
                      <w:szCs w:val="16"/>
                    </w:rPr>
                  </w:pPr>
                  <w:r w:rsidRPr="00EC2A32">
                    <w:t>57</w:t>
                  </w:r>
                </w:p>
              </w:tc>
              <w:tc>
                <w:tcPr>
                  <w:tcW w:w="1145" w:type="dxa"/>
                </w:tcPr>
                <w:p w14:paraId="243C32C7" w14:textId="2A9C6CB0" w:rsidR="005F45C7" w:rsidRPr="00EC2A32" w:rsidRDefault="005F45C7" w:rsidP="005F45C7">
                  <w:pPr>
                    <w:jc w:val="center"/>
                  </w:pPr>
                  <w:r>
                    <w:t>68</w:t>
                  </w:r>
                </w:p>
              </w:tc>
              <w:tc>
                <w:tcPr>
                  <w:tcW w:w="1145" w:type="dxa"/>
                </w:tcPr>
                <w:p w14:paraId="491D9AC9" w14:textId="358B4D14" w:rsidR="005F45C7" w:rsidRPr="00C60042" w:rsidRDefault="005F45C7" w:rsidP="005F45C7">
                  <w:pPr>
                    <w:jc w:val="center"/>
                  </w:pPr>
                  <w:r w:rsidRPr="00C60042">
                    <w:rPr>
                      <w:rStyle w:val="normaltextrun"/>
                      <w:rFonts w:ascii="Calibri" w:hAnsi="Calibri" w:cs="Calibri"/>
                    </w:rPr>
                    <w:t>73</w:t>
                  </w:r>
                  <w:r w:rsidRPr="00C60042">
                    <w:rPr>
                      <w:rStyle w:val="eop"/>
                      <w:rFonts w:ascii="Calibri" w:hAnsi="Calibri" w:cs="Calibri"/>
                    </w:rPr>
                    <w:t> </w:t>
                  </w:r>
                </w:p>
              </w:tc>
            </w:tr>
            <w:tr w:rsidR="005F45C7" w14:paraId="699BDFA3" w14:textId="75774E19" w:rsidTr="007C52EE">
              <w:trPr>
                <w:trHeight w:val="11"/>
              </w:trPr>
              <w:tc>
                <w:tcPr>
                  <w:tcW w:w="1131" w:type="dxa"/>
                </w:tcPr>
                <w:p w14:paraId="728FB8CE" w14:textId="7BE45E58" w:rsidR="005F45C7" w:rsidRPr="00323861" w:rsidRDefault="005F45C7" w:rsidP="005F45C7">
                  <w:pPr>
                    <w:jc w:val="center"/>
                    <w:rPr>
                      <w:sz w:val="16"/>
                      <w:szCs w:val="16"/>
                    </w:rPr>
                  </w:pPr>
                  <w:r>
                    <w:rPr>
                      <w:sz w:val="22"/>
                      <w:szCs w:val="22"/>
                    </w:rPr>
                    <w:t>Y3</w:t>
                  </w:r>
                </w:p>
              </w:tc>
              <w:tc>
                <w:tcPr>
                  <w:tcW w:w="1164" w:type="dxa"/>
                </w:tcPr>
                <w:p w14:paraId="0EB1B9AA" w14:textId="0304538E" w:rsidR="005F45C7" w:rsidRPr="00323861" w:rsidRDefault="005F45C7" w:rsidP="005F45C7">
                  <w:pPr>
                    <w:jc w:val="center"/>
                    <w:rPr>
                      <w:sz w:val="16"/>
                      <w:szCs w:val="16"/>
                    </w:rPr>
                  </w:pPr>
                  <w:r>
                    <w:rPr>
                      <w:sz w:val="22"/>
                      <w:szCs w:val="22"/>
                    </w:rPr>
                    <w:t>17</w:t>
                  </w:r>
                </w:p>
              </w:tc>
              <w:tc>
                <w:tcPr>
                  <w:tcW w:w="1145" w:type="dxa"/>
                </w:tcPr>
                <w:p w14:paraId="532C67ED" w14:textId="58062342" w:rsidR="005F45C7" w:rsidRPr="00323861" w:rsidRDefault="005F45C7" w:rsidP="005F45C7">
                  <w:pPr>
                    <w:jc w:val="center"/>
                    <w:rPr>
                      <w:sz w:val="16"/>
                      <w:szCs w:val="16"/>
                    </w:rPr>
                  </w:pPr>
                  <w:r w:rsidRPr="00EC2A32">
                    <w:t>50</w:t>
                  </w:r>
                </w:p>
              </w:tc>
              <w:tc>
                <w:tcPr>
                  <w:tcW w:w="1145" w:type="dxa"/>
                </w:tcPr>
                <w:p w14:paraId="00C08E1B" w14:textId="4EC0ACB9" w:rsidR="005F45C7" w:rsidRPr="00EC2A32" w:rsidRDefault="005F45C7" w:rsidP="005F45C7">
                  <w:pPr>
                    <w:jc w:val="center"/>
                  </w:pPr>
                  <w:r>
                    <w:t>52</w:t>
                  </w:r>
                </w:p>
              </w:tc>
              <w:tc>
                <w:tcPr>
                  <w:tcW w:w="1145" w:type="dxa"/>
                </w:tcPr>
                <w:p w14:paraId="7CFC0D7D" w14:textId="3C18C9B7" w:rsidR="005F45C7" w:rsidRPr="00C60042" w:rsidRDefault="005F45C7" w:rsidP="005F45C7">
                  <w:pPr>
                    <w:jc w:val="center"/>
                  </w:pPr>
                  <w:r w:rsidRPr="00C60042">
                    <w:rPr>
                      <w:rStyle w:val="normaltextrun"/>
                      <w:rFonts w:ascii="Calibri" w:hAnsi="Calibri" w:cs="Calibri"/>
                    </w:rPr>
                    <w:t>45</w:t>
                  </w:r>
                  <w:r w:rsidRPr="00C60042">
                    <w:rPr>
                      <w:rStyle w:val="eop"/>
                      <w:rFonts w:ascii="Calibri" w:hAnsi="Calibri" w:cs="Calibri"/>
                    </w:rPr>
                    <w:t> </w:t>
                  </w:r>
                </w:p>
              </w:tc>
            </w:tr>
            <w:tr w:rsidR="005F45C7" w14:paraId="74BAD370" w14:textId="462E62C6" w:rsidTr="007C52EE">
              <w:trPr>
                <w:trHeight w:val="11"/>
              </w:trPr>
              <w:tc>
                <w:tcPr>
                  <w:tcW w:w="1131" w:type="dxa"/>
                </w:tcPr>
                <w:p w14:paraId="1BDF69AD" w14:textId="1821D0B1" w:rsidR="005F45C7" w:rsidRPr="00323861" w:rsidRDefault="005F45C7" w:rsidP="005F45C7">
                  <w:pPr>
                    <w:jc w:val="center"/>
                    <w:rPr>
                      <w:sz w:val="16"/>
                      <w:szCs w:val="16"/>
                    </w:rPr>
                  </w:pPr>
                  <w:r>
                    <w:rPr>
                      <w:sz w:val="22"/>
                      <w:szCs w:val="22"/>
                    </w:rPr>
                    <w:t>Y4</w:t>
                  </w:r>
                </w:p>
              </w:tc>
              <w:tc>
                <w:tcPr>
                  <w:tcW w:w="1164" w:type="dxa"/>
                </w:tcPr>
                <w:p w14:paraId="64E5D62E" w14:textId="644FE174" w:rsidR="005F45C7" w:rsidRPr="00323861" w:rsidRDefault="005F45C7" w:rsidP="005F45C7">
                  <w:pPr>
                    <w:jc w:val="center"/>
                    <w:rPr>
                      <w:sz w:val="16"/>
                      <w:szCs w:val="16"/>
                    </w:rPr>
                  </w:pPr>
                  <w:r>
                    <w:rPr>
                      <w:sz w:val="22"/>
                      <w:szCs w:val="22"/>
                    </w:rPr>
                    <w:t>20</w:t>
                  </w:r>
                </w:p>
              </w:tc>
              <w:tc>
                <w:tcPr>
                  <w:tcW w:w="1145" w:type="dxa"/>
                </w:tcPr>
                <w:p w14:paraId="605695B9" w14:textId="67890019" w:rsidR="005F45C7" w:rsidRPr="00323861" w:rsidRDefault="005F45C7" w:rsidP="005F45C7">
                  <w:pPr>
                    <w:jc w:val="center"/>
                    <w:rPr>
                      <w:sz w:val="16"/>
                      <w:szCs w:val="16"/>
                    </w:rPr>
                  </w:pPr>
                  <w:r w:rsidRPr="00EC2A32">
                    <w:t>20</w:t>
                  </w:r>
                </w:p>
              </w:tc>
              <w:tc>
                <w:tcPr>
                  <w:tcW w:w="1145" w:type="dxa"/>
                </w:tcPr>
                <w:p w14:paraId="1EC340BD" w14:textId="695F3452" w:rsidR="005F45C7" w:rsidRPr="00EC2A32" w:rsidRDefault="005F45C7" w:rsidP="005F45C7">
                  <w:pPr>
                    <w:jc w:val="center"/>
                  </w:pPr>
                  <w:r>
                    <w:t>31</w:t>
                  </w:r>
                </w:p>
              </w:tc>
              <w:tc>
                <w:tcPr>
                  <w:tcW w:w="1145" w:type="dxa"/>
                </w:tcPr>
                <w:p w14:paraId="7C9029E1" w14:textId="1DFF35F8" w:rsidR="005F45C7" w:rsidRPr="00C60042" w:rsidRDefault="005F45C7" w:rsidP="005F45C7">
                  <w:pPr>
                    <w:jc w:val="center"/>
                  </w:pPr>
                  <w:r w:rsidRPr="00C60042">
                    <w:rPr>
                      <w:rStyle w:val="normaltextrun"/>
                      <w:rFonts w:ascii="Calibri" w:hAnsi="Calibri" w:cs="Calibri"/>
                    </w:rPr>
                    <w:t>50</w:t>
                  </w:r>
                  <w:r w:rsidRPr="00C60042">
                    <w:rPr>
                      <w:rStyle w:val="eop"/>
                      <w:rFonts w:ascii="Calibri" w:hAnsi="Calibri" w:cs="Calibri"/>
                    </w:rPr>
                    <w:t> </w:t>
                  </w:r>
                </w:p>
              </w:tc>
            </w:tr>
            <w:tr w:rsidR="005F45C7" w14:paraId="7A3909FE" w14:textId="066FEDB2" w:rsidTr="007C52EE">
              <w:trPr>
                <w:trHeight w:val="11"/>
              </w:trPr>
              <w:tc>
                <w:tcPr>
                  <w:tcW w:w="1131" w:type="dxa"/>
                </w:tcPr>
                <w:p w14:paraId="3E4E6BD8" w14:textId="5697A48F" w:rsidR="005F45C7" w:rsidRPr="00323861" w:rsidRDefault="005F45C7" w:rsidP="005F45C7">
                  <w:pPr>
                    <w:jc w:val="center"/>
                    <w:rPr>
                      <w:sz w:val="16"/>
                      <w:szCs w:val="16"/>
                    </w:rPr>
                  </w:pPr>
                  <w:r>
                    <w:rPr>
                      <w:sz w:val="22"/>
                      <w:szCs w:val="22"/>
                    </w:rPr>
                    <w:t>Y5</w:t>
                  </w:r>
                </w:p>
              </w:tc>
              <w:tc>
                <w:tcPr>
                  <w:tcW w:w="1164" w:type="dxa"/>
                </w:tcPr>
                <w:p w14:paraId="618C168F" w14:textId="1290F3C5" w:rsidR="005F45C7" w:rsidRPr="00323861" w:rsidRDefault="005F45C7" w:rsidP="005F45C7">
                  <w:pPr>
                    <w:jc w:val="center"/>
                    <w:rPr>
                      <w:sz w:val="16"/>
                      <w:szCs w:val="16"/>
                    </w:rPr>
                  </w:pPr>
                  <w:r>
                    <w:rPr>
                      <w:sz w:val="22"/>
                      <w:szCs w:val="22"/>
                    </w:rPr>
                    <w:t>66</w:t>
                  </w:r>
                </w:p>
              </w:tc>
              <w:tc>
                <w:tcPr>
                  <w:tcW w:w="1145" w:type="dxa"/>
                </w:tcPr>
                <w:p w14:paraId="564A44AA" w14:textId="5DE47CAB" w:rsidR="005F45C7" w:rsidRPr="00323861" w:rsidRDefault="005F45C7" w:rsidP="005F45C7">
                  <w:pPr>
                    <w:jc w:val="center"/>
                    <w:rPr>
                      <w:sz w:val="16"/>
                      <w:szCs w:val="16"/>
                    </w:rPr>
                  </w:pPr>
                  <w:r w:rsidRPr="00EC2A32">
                    <w:t>50</w:t>
                  </w:r>
                </w:p>
              </w:tc>
              <w:tc>
                <w:tcPr>
                  <w:tcW w:w="1145" w:type="dxa"/>
                </w:tcPr>
                <w:p w14:paraId="1EDA6DD6" w14:textId="006B73DA" w:rsidR="005F45C7" w:rsidRPr="00EC2A32" w:rsidRDefault="005F45C7" w:rsidP="005F45C7">
                  <w:pPr>
                    <w:jc w:val="center"/>
                  </w:pPr>
                  <w:r>
                    <w:t>70</w:t>
                  </w:r>
                </w:p>
              </w:tc>
              <w:tc>
                <w:tcPr>
                  <w:tcW w:w="1145" w:type="dxa"/>
                </w:tcPr>
                <w:p w14:paraId="0EFE7E3D" w14:textId="62C61F51" w:rsidR="005F45C7" w:rsidRPr="00C60042" w:rsidRDefault="005F45C7" w:rsidP="005F45C7">
                  <w:pPr>
                    <w:jc w:val="center"/>
                  </w:pPr>
                  <w:r w:rsidRPr="00C60042">
                    <w:rPr>
                      <w:rStyle w:val="normaltextrun"/>
                      <w:rFonts w:ascii="Calibri" w:hAnsi="Calibri" w:cs="Calibri"/>
                    </w:rPr>
                    <w:t>59</w:t>
                  </w:r>
                  <w:r w:rsidRPr="00C60042">
                    <w:rPr>
                      <w:rStyle w:val="eop"/>
                      <w:rFonts w:ascii="Calibri" w:hAnsi="Calibri" w:cs="Calibri"/>
                    </w:rPr>
                    <w:t> </w:t>
                  </w:r>
                </w:p>
              </w:tc>
            </w:tr>
            <w:tr w:rsidR="005F45C7" w14:paraId="233CB112" w14:textId="58BB0717" w:rsidTr="007C52EE">
              <w:trPr>
                <w:trHeight w:val="11"/>
              </w:trPr>
              <w:tc>
                <w:tcPr>
                  <w:tcW w:w="1131" w:type="dxa"/>
                </w:tcPr>
                <w:p w14:paraId="7941461D" w14:textId="1D99976F" w:rsidR="005F45C7" w:rsidRPr="00323861" w:rsidRDefault="005F45C7" w:rsidP="005F45C7">
                  <w:pPr>
                    <w:jc w:val="center"/>
                    <w:rPr>
                      <w:sz w:val="16"/>
                      <w:szCs w:val="16"/>
                    </w:rPr>
                  </w:pPr>
                  <w:r>
                    <w:rPr>
                      <w:sz w:val="22"/>
                      <w:szCs w:val="22"/>
                    </w:rPr>
                    <w:t>Y6</w:t>
                  </w:r>
                </w:p>
              </w:tc>
              <w:tc>
                <w:tcPr>
                  <w:tcW w:w="1164" w:type="dxa"/>
                </w:tcPr>
                <w:p w14:paraId="582BB5A7" w14:textId="28533AB1" w:rsidR="005F45C7" w:rsidRPr="00323861" w:rsidRDefault="005F45C7" w:rsidP="005F45C7">
                  <w:pPr>
                    <w:jc w:val="center"/>
                    <w:rPr>
                      <w:sz w:val="16"/>
                      <w:szCs w:val="16"/>
                    </w:rPr>
                  </w:pPr>
                  <w:r>
                    <w:rPr>
                      <w:sz w:val="22"/>
                      <w:szCs w:val="22"/>
                    </w:rPr>
                    <w:t>30</w:t>
                  </w:r>
                </w:p>
              </w:tc>
              <w:tc>
                <w:tcPr>
                  <w:tcW w:w="1145" w:type="dxa"/>
                </w:tcPr>
                <w:p w14:paraId="1FE4AFE5" w14:textId="1BFF6913" w:rsidR="005F45C7" w:rsidRPr="00323861" w:rsidRDefault="005F45C7" w:rsidP="005F45C7">
                  <w:pPr>
                    <w:jc w:val="center"/>
                    <w:rPr>
                      <w:sz w:val="16"/>
                      <w:szCs w:val="16"/>
                    </w:rPr>
                  </w:pPr>
                  <w:r w:rsidRPr="00EC2A32">
                    <w:t>50</w:t>
                  </w:r>
                </w:p>
              </w:tc>
              <w:tc>
                <w:tcPr>
                  <w:tcW w:w="1145" w:type="dxa"/>
                </w:tcPr>
                <w:p w14:paraId="6FEE0C3C" w14:textId="2D4FB859" w:rsidR="005F45C7" w:rsidRPr="00EC2A32" w:rsidRDefault="005F45C7" w:rsidP="005F45C7">
                  <w:pPr>
                    <w:jc w:val="center"/>
                  </w:pPr>
                  <w:r>
                    <w:t>82</w:t>
                  </w:r>
                </w:p>
              </w:tc>
              <w:tc>
                <w:tcPr>
                  <w:tcW w:w="1145" w:type="dxa"/>
                </w:tcPr>
                <w:p w14:paraId="1A0BE62F" w14:textId="0812AA63" w:rsidR="005F45C7" w:rsidRPr="00C60042" w:rsidRDefault="004F16FE" w:rsidP="005F45C7">
                  <w:pPr>
                    <w:jc w:val="center"/>
                  </w:pPr>
                  <w:r>
                    <w:t>78</w:t>
                  </w:r>
                </w:p>
              </w:tc>
            </w:tr>
          </w:tbl>
          <w:p w14:paraId="612872E5" w14:textId="77777777" w:rsidR="009C3318" w:rsidRDefault="00DA2111" w:rsidP="009648CA">
            <w:pPr>
              <w:pStyle w:val="TableRowCentered"/>
              <w:ind w:left="720" w:hanging="720"/>
              <w:jc w:val="left"/>
              <w:rPr>
                <w:rFonts w:cstheme="minorHAnsi"/>
              </w:rPr>
            </w:pPr>
            <w:r>
              <w:rPr>
                <w:rFonts w:cstheme="minorHAnsi"/>
              </w:rPr>
              <w:t>The new whole school writing programme</w:t>
            </w:r>
            <w:r w:rsidR="009648CA">
              <w:rPr>
                <w:rFonts w:cstheme="minorHAnsi"/>
              </w:rPr>
              <w:t xml:space="preserve"> </w:t>
            </w:r>
            <w:r>
              <w:rPr>
                <w:rFonts w:cstheme="minorHAnsi"/>
              </w:rPr>
              <w:t xml:space="preserve">was </w:t>
            </w:r>
            <w:r w:rsidR="009648CA">
              <w:rPr>
                <w:rFonts w:cstheme="minorHAnsi"/>
              </w:rPr>
              <w:t>continued to be developed and refined</w:t>
            </w:r>
            <w:r>
              <w:rPr>
                <w:rFonts w:cstheme="minorHAnsi"/>
              </w:rPr>
              <w:t xml:space="preserve">. </w:t>
            </w:r>
          </w:p>
          <w:p w14:paraId="241C1E8F" w14:textId="52E4F4C0" w:rsidR="009648CA" w:rsidRDefault="009648CA" w:rsidP="009648CA">
            <w:pPr>
              <w:pStyle w:val="TableRowCentered"/>
              <w:ind w:left="720" w:hanging="720"/>
              <w:jc w:val="left"/>
              <w:rPr>
                <w:color w:val="auto"/>
                <w:sz w:val="22"/>
              </w:rPr>
            </w:pPr>
            <w:r w:rsidRPr="00D65DED">
              <w:rPr>
                <w:color w:val="auto"/>
                <w:sz w:val="22"/>
              </w:rPr>
              <w:t xml:space="preserve">There are </w:t>
            </w:r>
            <w:r w:rsidR="00036EB4">
              <w:rPr>
                <w:color w:val="auto"/>
                <w:sz w:val="22"/>
              </w:rPr>
              <w:t>23</w:t>
            </w:r>
            <w:r w:rsidR="003E5D0C">
              <w:rPr>
                <w:color w:val="auto"/>
                <w:sz w:val="22"/>
              </w:rPr>
              <w:t xml:space="preserve"> (33%)</w:t>
            </w:r>
            <w:r>
              <w:rPr>
                <w:color w:val="auto"/>
                <w:sz w:val="22"/>
              </w:rPr>
              <w:t xml:space="preserve"> </w:t>
            </w:r>
            <w:r w:rsidRPr="00D65DED">
              <w:rPr>
                <w:color w:val="auto"/>
                <w:sz w:val="22"/>
              </w:rPr>
              <w:t xml:space="preserve">PP </w:t>
            </w:r>
            <w:proofErr w:type="spellStart"/>
            <w:r w:rsidRPr="00D65DED">
              <w:rPr>
                <w:color w:val="auto"/>
                <w:sz w:val="22"/>
              </w:rPr>
              <w:t>chn</w:t>
            </w:r>
            <w:proofErr w:type="spellEnd"/>
            <w:r w:rsidRPr="00D65DED">
              <w:rPr>
                <w:color w:val="auto"/>
                <w:sz w:val="22"/>
              </w:rPr>
              <w:t xml:space="preserve"> across</w:t>
            </w:r>
            <w:r>
              <w:rPr>
                <w:color w:val="auto"/>
                <w:sz w:val="22"/>
              </w:rPr>
              <w:t xml:space="preserve"> </w:t>
            </w:r>
          </w:p>
          <w:p w14:paraId="65CD1356" w14:textId="77777777" w:rsidR="009648CA" w:rsidRDefault="009648CA" w:rsidP="009648CA">
            <w:pPr>
              <w:pStyle w:val="TableRowCentered"/>
              <w:ind w:left="720" w:hanging="720"/>
              <w:jc w:val="left"/>
              <w:rPr>
                <w:color w:val="auto"/>
                <w:sz w:val="22"/>
              </w:rPr>
            </w:pPr>
            <w:r w:rsidRPr="00D65DED">
              <w:rPr>
                <w:color w:val="auto"/>
                <w:sz w:val="22"/>
              </w:rPr>
              <w:t>school</w:t>
            </w:r>
            <w:r>
              <w:rPr>
                <w:color w:val="auto"/>
                <w:sz w:val="22"/>
              </w:rPr>
              <w:t xml:space="preserve"> </w:t>
            </w:r>
            <w:r w:rsidRPr="00D65DED">
              <w:rPr>
                <w:color w:val="auto"/>
                <w:sz w:val="22"/>
              </w:rPr>
              <w:t>working below average.</w:t>
            </w:r>
            <w:r>
              <w:rPr>
                <w:color w:val="auto"/>
                <w:sz w:val="22"/>
              </w:rPr>
              <w:t xml:space="preserve">  </w:t>
            </w:r>
          </w:p>
          <w:p w14:paraId="076BBDB6" w14:textId="54EB9CEC" w:rsidR="009648CA" w:rsidRDefault="009648CA" w:rsidP="009648CA">
            <w:pPr>
              <w:pStyle w:val="TableRowCentered"/>
              <w:ind w:left="720" w:hanging="720"/>
              <w:jc w:val="left"/>
              <w:rPr>
                <w:color w:val="auto"/>
                <w:sz w:val="22"/>
              </w:rPr>
            </w:pPr>
            <w:r>
              <w:rPr>
                <w:color w:val="auto"/>
                <w:sz w:val="22"/>
              </w:rPr>
              <w:t>1</w:t>
            </w:r>
            <w:r w:rsidR="00A609CC">
              <w:rPr>
                <w:color w:val="auto"/>
                <w:sz w:val="22"/>
              </w:rPr>
              <w:t>0</w:t>
            </w:r>
            <w:r>
              <w:rPr>
                <w:color w:val="auto"/>
                <w:sz w:val="22"/>
              </w:rPr>
              <w:t xml:space="preserve"> of these do not have an </w:t>
            </w:r>
          </w:p>
          <w:p w14:paraId="4BE26FAD" w14:textId="2993298B" w:rsidR="00F14312" w:rsidRPr="003D4C5D" w:rsidRDefault="009648CA" w:rsidP="009648CA">
            <w:pPr>
              <w:rPr>
                <w:rFonts w:cstheme="minorHAnsi"/>
              </w:rPr>
            </w:pPr>
            <w:r>
              <w:rPr>
                <w:color w:val="auto"/>
                <w:sz w:val="22"/>
              </w:rPr>
              <w:t>identified SEND and will be targeted next term.</w:t>
            </w:r>
            <w:r w:rsidR="009C3318">
              <w:rPr>
                <w:color w:val="auto"/>
                <w:sz w:val="22"/>
              </w:rPr>
              <w:t xml:space="preserve"> </w:t>
            </w:r>
            <w:r w:rsidR="00967773">
              <w:t xml:space="preserve">One </w:t>
            </w:r>
            <w:r w:rsidR="00F14312">
              <w:rPr>
                <w:rFonts w:cstheme="minorHAnsi"/>
              </w:rPr>
              <w:t>ECT</w:t>
            </w:r>
            <w:r w:rsidR="00967773">
              <w:rPr>
                <w:rFonts w:cstheme="minorHAnsi"/>
              </w:rPr>
              <w:t xml:space="preserve"> </w:t>
            </w:r>
            <w:r w:rsidR="00F14312">
              <w:rPr>
                <w:rFonts w:cstheme="minorHAnsi"/>
              </w:rPr>
              <w:t>continue</w:t>
            </w:r>
            <w:r w:rsidR="00967773">
              <w:rPr>
                <w:rFonts w:cstheme="minorHAnsi"/>
              </w:rPr>
              <w:t>s</w:t>
            </w:r>
            <w:r w:rsidR="00F14312">
              <w:rPr>
                <w:rFonts w:cstheme="minorHAnsi"/>
              </w:rPr>
              <w:t xml:space="preserve"> to be consistently good </w:t>
            </w:r>
            <w:r w:rsidR="005F4C4E">
              <w:rPr>
                <w:rFonts w:cstheme="minorHAnsi"/>
              </w:rPr>
              <w:t>and continues</w:t>
            </w:r>
            <w:r w:rsidR="006E60E1">
              <w:rPr>
                <w:rFonts w:cstheme="minorHAnsi"/>
              </w:rPr>
              <w:t xml:space="preserve"> to attend </w:t>
            </w:r>
            <w:r w:rsidR="00962FB5">
              <w:rPr>
                <w:rFonts w:cstheme="minorHAnsi"/>
              </w:rPr>
              <w:t>training</w:t>
            </w:r>
            <w:r>
              <w:rPr>
                <w:rFonts w:cstheme="minorHAnsi"/>
              </w:rPr>
              <w:t>.</w:t>
            </w:r>
          </w:p>
          <w:p w14:paraId="43C97253" w14:textId="2233BD96" w:rsidR="00DA2111" w:rsidRDefault="00DA2111" w:rsidP="003B3976">
            <w:pPr>
              <w:rPr>
                <w:rFonts w:cstheme="minorHAnsi"/>
              </w:rPr>
            </w:pPr>
          </w:p>
          <w:p w14:paraId="35FCD864" w14:textId="4006574F" w:rsidR="00DA2111" w:rsidRDefault="00DA2111" w:rsidP="003D4C5D">
            <w:pPr>
              <w:jc w:val="right"/>
              <w:rPr>
                <w:rFonts w:cstheme="minorHAnsi"/>
              </w:rPr>
            </w:pPr>
          </w:p>
          <w:p w14:paraId="512AA4B3" w14:textId="306ED066" w:rsidR="00DA2111" w:rsidRDefault="00DA2111" w:rsidP="003B3976">
            <w:pPr>
              <w:rPr>
                <w:rFonts w:cstheme="minorHAnsi"/>
              </w:rPr>
            </w:pPr>
          </w:p>
          <w:p w14:paraId="263DB25F" w14:textId="27F0ADC5" w:rsidR="003D4C5D" w:rsidRDefault="003D4C5D" w:rsidP="003B3976">
            <w:pPr>
              <w:rPr>
                <w:rFonts w:cstheme="minorHAnsi"/>
              </w:rPr>
            </w:pPr>
          </w:p>
          <w:p w14:paraId="57472E70" w14:textId="77777777" w:rsidR="003D4C5D" w:rsidRDefault="003D4C5D" w:rsidP="003B3976">
            <w:pPr>
              <w:rPr>
                <w:rFonts w:cstheme="minorHAnsi"/>
              </w:rPr>
            </w:pPr>
          </w:p>
          <w:tbl>
            <w:tblPr>
              <w:tblStyle w:val="TableGrid"/>
              <w:tblpPr w:leftFromText="180" w:rightFromText="180" w:vertAnchor="text" w:horzAnchor="margin" w:tblpY="-101"/>
              <w:tblOverlap w:val="never"/>
              <w:tblW w:w="5181" w:type="dxa"/>
              <w:tblLook w:val="04A0" w:firstRow="1" w:lastRow="0" w:firstColumn="1" w:lastColumn="0" w:noHBand="0" w:noVBand="1"/>
            </w:tblPr>
            <w:tblGrid>
              <w:gridCol w:w="1023"/>
              <w:gridCol w:w="1053"/>
              <w:gridCol w:w="1035"/>
              <w:gridCol w:w="1035"/>
              <w:gridCol w:w="1035"/>
            </w:tblGrid>
            <w:tr w:rsidR="005C1D4E" w14:paraId="1CDCE068" w14:textId="14596620">
              <w:trPr>
                <w:trHeight w:val="17"/>
              </w:trPr>
              <w:tc>
                <w:tcPr>
                  <w:tcW w:w="1023" w:type="dxa"/>
                </w:tcPr>
                <w:p w14:paraId="385AB02B" w14:textId="77777777" w:rsidR="005C1D4E" w:rsidRPr="00323861" w:rsidRDefault="005C1D4E" w:rsidP="004A34A3">
                  <w:pPr>
                    <w:rPr>
                      <w:sz w:val="16"/>
                      <w:szCs w:val="16"/>
                    </w:rPr>
                  </w:pPr>
                </w:p>
              </w:tc>
              <w:tc>
                <w:tcPr>
                  <w:tcW w:w="4158" w:type="dxa"/>
                  <w:gridSpan w:val="4"/>
                </w:tcPr>
                <w:p w14:paraId="1823A1D2" w14:textId="77777777" w:rsidR="005C1D4E" w:rsidRDefault="005C1D4E" w:rsidP="004A34A3">
                  <w:pPr>
                    <w:spacing w:after="0"/>
                    <w:jc w:val="center"/>
                    <w:rPr>
                      <w:sz w:val="16"/>
                      <w:szCs w:val="16"/>
                    </w:rPr>
                  </w:pPr>
                  <w:r>
                    <w:rPr>
                      <w:sz w:val="16"/>
                      <w:szCs w:val="16"/>
                    </w:rPr>
                    <w:t xml:space="preserve">% of </w:t>
                  </w:r>
                  <w:proofErr w:type="spellStart"/>
                  <w:r>
                    <w:rPr>
                      <w:sz w:val="16"/>
                      <w:szCs w:val="16"/>
                    </w:rPr>
                    <w:t>chn</w:t>
                  </w:r>
                  <w:proofErr w:type="spellEnd"/>
                  <w:r>
                    <w:rPr>
                      <w:sz w:val="16"/>
                      <w:szCs w:val="16"/>
                    </w:rPr>
                    <w:t xml:space="preserve"> achieving average standard</w:t>
                  </w:r>
                </w:p>
                <w:p w14:paraId="44AFA873" w14:textId="39EE487C" w:rsidR="005C1D4E" w:rsidRDefault="005C1D4E" w:rsidP="004A34A3">
                  <w:pPr>
                    <w:spacing w:after="0"/>
                    <w:jc w:val="center"/>
                    <w:rPr>
                      <w:sz w:val="16"/>
                      <w:szCs w:val="16"/>
                    </w:rPr>
                  </w:pPr>
                  <w:r>
                    <w:rPr>
                      <w:sz w:val="16"/>
                      <w:szCs w:val="16"/>
                    </w:rPr>
                    <w:t>in</w:t>
                  </w:r>
                  <w:r w:rsidRPr="004A34A3">
                    <w:rPr>
                      <w:b/>
                      <w:bCs/>
                      <w:sz w:val="16"/>
                      <w:szCs w:val="16"/>
                    </w:rPr>
                    <w:t xml:space="preserve"> Maths</w:t>
                  </w:r>
                </w:p>
              </w:tc>
            </w:tr>
            <w:tr w:rsidR="005C1D4E" w14:paraId="3C684F63" w14:textId="0C13A71F" w:rsidTr="005C1D4E">
              <w:trPr>
                <w:trHeight w:val="17"/>
              </w:trPr>
              <w:tc>
                <w:tcPr>
                  <w:tcW w:w="1023" w:type="dxa"/>
                </w:tcPr>
                <w:p w14:paraId="6099B133" w14:textId="77777777" w:rsidR="005C1D4E" w:rsidRPr="00323861" w:rsidRDefault="005C1D4E" w:rsidP="003D4C5D">
                  <w:pPr>
                    <w:jc w:val="center"/>
                    <w:rPr>
                      <w:sz w:val="16"/>
                      <w:szCs w:val="16"/>
                    </w:rPr>
                  </w:pPr>
                </w:p>
              </w:tc>
              <w:tc>
                <w:tcPr>
                  <w:tcW w:w="1053" w:type="dxa"/>
                </w:tcPr>
                <w:p w14:paraId="68998C99" w14:textId="77777777" w:rsidR="005C1D4E" w:rsidRDefault="005C1D4E" w:rsidP="003D4C5D">
                  <w:pPr>
                    <w:spacing w:after="0"/>
                    <w:rPr>
                      <w:sz w:val="22"/>
                      <w:szCs w:val="22"/>
                    </w:rPr>
                  </w:pPr>
                  <w:r>
                    <w:rPr>
                      <w:sz w:val="22"/>
                      <w:szCs w:val="22"/>
                    </w:rPr>
                    <w:t>Sum</w:t>
                  </w:r>
                </w:p>
                <w:p w14:paraId="032FCCF2" w14:textId="65B3C4E9" w:rsidR="005C1D4E" w:rsidRPr="00323861" w:rsidRDefault="005C1D4E" w:rsidP="003D4C5D">
                  <w:pPr>
                    <w:jc w:val="center"/>
                    <w:rPr>
                      <w:sz w:val="16"/>
                      <w:szCs w:val="16"/>
                    </w:rPr>
                  </w:pPr>
                  <w:r>
                    <w:rPr>
                      <w:sz w:val="22"/>
                      <w:szCs w:val="22"/>
                    </w:rPr>
                    <w:t>2022</w:t>
                  </w:r>
                </w:p>
              </w:tc>
              <w:tc>
                <w:tcPr>
                  <w:tcW w:w="1035" w:type="dxa"/>
                </w:tcPr>
                <w:p w14:paraId="5BD6041A" w14:textId="3C961E19" w:rsidR="005C1D4E" w:rsidRPr="00323861" w:rsidRDefault="005C1D4E" w:rsidP="003D4C5D">
                  <w:pPr>
                    <w:jc w:val="center"/>
                    <w:rPr>
                      <w:sz w:val="16"/>
                      <w:szCs w:val="16"/>
                    </w:rPr>
                  </w:pPr>
                  <w:r>
                    <w:rPr>
                      <w:sz w:val="22"/>
                      <w:szCs w:val="22"/>
                    </w:rPr>
                    <w:t>Sum 2023</w:t>
                  </w:r>
                </w:p>
              </w:tc>
              <w:tc>
                <w:tcPr>
                  <w:tcW w:w="1035" w:type="dxa"/>
                </w:tcPr>
                <w:p w14:paraId="0EFF1743" w14:textId="68287299" w:rsidR="005C1D4E" w:rsidRDefault="005C1D4E" w:rsidP="009C3318">
                  <w:pPr>
                    <w:jc w:val="center"/>
                    <w:rPr>
                      <w:sz w:val="22"/>
                      <w:szCs w:val="22"/>
                    </w:rPr>
                  </w:pPr>
                  <w:r>
                    <w:rPr>
                      <w:sz w:val="22"/>
                      <w:szCs w:val="22"/>
                    </w:rPr>
                    <w:t>Sum 2024</w:t>
                  </w:r>
                </w:p>
              </w:tc>
              <w:tc>
                <w:tcPr>
                  <w:tcW w:w="1035" w:type="dxa"/>
                </w:tcPr>
                <w:p w14:paraId="68FF089B" w14:textId="7C1CCC60" w:rsidR="005C1D4E" w:rsidRDefault="005C1D4E" w:rsidP="005C1D4E">
                  <w:pPr>
                    <w:jc w:val="center"/>
                    <w:rPr>
                      <w:sz w:val="22"/>
                      <w:szCs w:val="22"/>
                    </w:rPr>
                  </w:pPr>
                  <w:r>
                    <w:rPr>
                      <w:sz w:val="22"/>
                      <w:szCs w:val="22"/>
                    </w:rPr>
                    <w:t>Sum 2025</w:t>
                  </w:r>
                </w:p>
              </w:tc>
            </w:tr>
            <w:tr w:rsidR="00635681" w14:paraId="6DC83611" w14:textId="653B5378" w:rsidTr="005C1D4E">
              <w:trPr>
                <w:trHeight w:val="17"/>
              </w:trPr>
              <w:tc>
                <w:tcPr>
                  <w:tcW w:w="1023" w:type="dxa"/>
                </w:tcPr>
                <w:p w14:paraId="08BA4FB3" w14:textId="660D7DCC" w:rsidR="00635681" w:rsidRPr="00323861" w:rsidRDefault="00635681" w:rsidP="00635681">
                  <w:pPr>
                    <w:jc w:val="center"/>
                    <w:rPr>
                      <w:sz w:val="16"/>
                      <w:szCs w:val="16"/>
                    </w:rPr>
                  </w:pPr>
                  <w:r>
                    <w:rPr>
                      <w:sz w:val="22"/>
                      <w:szCs w:val="22"/>
                    </w:rPr>
                    <w:t>Y1</w:t>
                  </w:r>
                </w:p>
              </w:tc>
              <w:tc>
                <w:tcPr>
                  <w:tcW w:w="1053" w:type="dxa"/>
                </w:tcPr>
                <w:p w14:paraId="6E904B7C" w14:textId="2E9FD759" w:rsidR="00635681" w:rsidRPr="00323861" w:rsidRDefault="00635681" w:rsidP="00635681">
                  <w:pPr>
                    <w:jc w:val="center"/>
                    <w:rPr>
                      <w:sz w:val="16"/>
                      <w:szCs w:val="16"/>
                    </w:rPr>
                  </w:pPr>
                  <w:r>
                    <w:rPr>
                      <w:sz w:val="22"/>
                      <w:szCs w:val="22"/>
                    </w:rPr>
                    <w:t>60</w:t>
                  </w:r>
                </w:p>
              </w:tc>
              <w:tc>
                <w:tcPr>
                  <w:tcW w:w="1035" w:type="dxa"/>
                </w:tcPr>
                <w:p w14:paraId="30ACBC80" w14:textId="45153BD0" w:rsidR="00635681" w:rsidRPr="00323861" w:rsidRDefault="00635681" w:rsidP="00635681">
                  <w:pPr>
                    <w:jc w:val="center"/>
                    <w:rPr>
                      <w:sz w:val="16"/>
                      <w:szCs w:val="16"/>
                    </w:rPr>
                  </w:pPr>
                  <w:r w:rsidRPr="00BC0A7D">
                    <w:rPr>
                      <w:sz w:val="22"/>
                      <w:szCs w:val="22"/>
                    </w:rPr>
                    <w:t>66</w:t>
                  </w:r>
                </w:p>
              </w:tc>
              <w:tc>
                <w:tcPr>
                  <w:tcW w:w="1035" w:type="dxa"/>
                </w:tcPr>
                <w:p w14:paraId="13C1329F" w14:textId="7C016654" w:rsidR="00635681" w:rsidRPr="00BC0A7D" w:rsidRDefault="00635681" w:rsidP="00635681">
                  <w:pPr>
                    <w:jc w:val="center"/>
                    <w:rPr>
                      <w:sz w:val="22"/>
                      <w:szCs w:val="22"/>
                    </w:rPr>
                  </w:pPr>
                  <w:r>
                    <w:rPr>
                      <w:sz w:val="22"/>
                      <w:szCs w:val="22"/>
                    </w:rPr>
                    <w:t>77</w:t>
                  </w:r>
                </w:p>
              </w:tc>
              <w:tc>
                <w:tcPr>
                  <w:tcW w:w="1035" w:type="dxa"/>
                </w:tcPr>
                <w:p w14:paraId="2FFE15FC" w14:textId="258DAB82" w:rsidR="00635681" w:rsidRPr="00635681" w:rsidRDefault="00635681" w:rsidP="00635681">
                  <w:pPr>
                    <w:jc w:val="center"/>
                  </w:pPr>
                  <w:r w:rsidRPr="00635681">
                    <w:rPr>
                      <w:rStyle w:val="normaltextrun"/>
                      <w:rFonts w:ascii="Calibri" w:hAnsi="Calibri" w:cs="Calibri"/>
                    </w:rPr>
                    <w:t>82</w:t>
                  </w:r>
                  <w:r w:rsidRPr="00635681">
                    <w:rPr>
                      <w:rStyle w:val="eop"/>
                      <w:rFonts w:ascii="Calibri" w:hAnsi="Calibri" w:cs="Calibri"/>
                    </w:rPr>
                    <w:t> </w:t>
                  </w:r>
                </w:p>
              </w:tc>
            </w:tr>
            <w:tr w:rsidR="00635681" w14:paraId="1FE91D6F" w14:textId="5B7DB6E9" w:rsidTr="005C1D4E">
              <w:trPr>
                <w:trHeight w:val="17"/>
              </w:trPr>
              <w:tc>
                <w:tcPr>
                  <w:tcW w:w="1023" w:type="dxa"/>
                </w:tcPr>
                <w:p w14:paraId="34CF1387" w14:textId="5AA4632B" w:rsidR="00635681" w:rsidRPr="00323861" w:rsidRDefault="00635681" w:rsidP="00635681">
                  <w:pPr>
                    <w:jc w:val="center"/>
                    <w:rPr>
                      <w:sz w:val="16"/>
                      <w:szCs w:val="16"/>
                    </w:rPr>
                  </w:pPr>
                  <w:r>
                    <w:rPr>
                      <w:sz w:val="22"/>
                      <w:szCs w:val="22"/>
                    </w:rPr>
                    <w:t>Y2</w:t>
                  </w:r>
                </w:p>
              </w:tc>
              <w:tc>
                <w:tcPr>
                  <w:tcW w:w="1053" w:type="dxa"/>
                </w:tcPr>
                <w:p w14:paraId="072CE482" w14:textId="6F7D42D5" w:rsidR="00635681" w:rsidRPr="00323861" w:rsidRDefault="00635681" w:rsidP="00635681">
                  <w:pPr>
                    <w:jc w:val="center"/>
                    <w:rPr>
                      <w:sz w:val="16"/>
                      <w:szCs w:val="16"/>
                    </w:rPr>
                  </w:pPr>
                  <w:r>
                    <w:rPr>
                      <w:sz w:val="22"/>
                      <w:szCs w:val="22"/>
                    </w:rPr>
                    <w:t>40</w:t>
                  </w:r>
                </w:p>
              </w:tc>
              <w:tc>
                <w:tcPr>
                  <w:tcW w:w="1035" w:type="dxa"/>
                </w:tcPr>
                <w:p w14:paraId="6047071F" w14:textId="3379D9E5" w:rsidR="00635681" w:rsidRPr="00323861" w:rsidRDefault="00635681" w:rsidP="00635681">
                  <w:pPr>
                    <w:jc w:val="center"/>
                    <w:rPr>
                      <w:sz w:val="16"/>
                      <w:szCs w:val="16"/>
                    </w:rPr>
                  </w:pPr>
                  <w:r w:rsidRPr="00BC0A7D">
                    <w:rPr>
                      <w:sz w:val="22"/>
                      <w:szCs w:val="22"/>
                    </w:rPr>
                    <w:t>57</w:t>
                  </w:r>
                </w:p>
              </w:tc>
              <w:tc>
                <w:tcPr>
                  <w:tcW w:w="1035" w:type="dxa"/>
                </w:tcPr>
                <w:p w14:paraId="56A03B97" w14:textId="3FCB70D5" w:rsidR="00635681" w:rsidRPr="00BC0A7D" w:rsidRDefault="00635681" w:rsidP="00635681">
                  <w:pPr>
                    <w:jc w:val="center"/>
                    <w:rPr>
                      <w:sz w:val="22"/>
                      <w:szCs w:val="22"/>
                    </w:rPr>
                  </w:pPr>
                  <w:r>
                    <w:rPr>
                      <w:sz w:val="22"/>
                      <w:szCs w:val="22"/>
                    </w:rPr>
                    <w:t>74</w:t>
                  </w:r>
                </w:p>
              </w:tc>
              <w:tc>
                <w:tcPr>
                  <w:tcW w:w="1035" w:type="dxa"/>
                </w:tcPr>
                <w:p w14:paraId="00DEEF3A" w14:textId="46F95485" w:rsidR="00635681" w:rsidRPr="00635681" w:rsidRDefault="00635681" w:rsidP="00635681">
                  <w:pPr>
                    <w:jc w:val="center"/>
                  </w:pPr>
                  <w:r w:rsidRPr="00635681">
                    <w:rPr>
                      <w:rStyle w:val="normaltextrun"/>
                      <w:rFonts w:ascii="Calibri" w:hAnsi="Calibri" w:cs="Calibri"/>
                    </w:rPr>
                    <w:t>83</w:t>
                  </w:r>
                  <w:r w:rsidRPr="00635681">
                    <w:rPr>
                      <w:rStyle w:val="eop"/>
                      <w:rFonts w:ascii="Calibri" w:hAnsi="Calibri" w:cs="Calibri"/>
                    </w:rPr>
                    <w:t> </w:t>
                  </w:r>
                </w:p>
              </w:tc>
            </w:tr>
            <w:tr w:rsidR="00635681" w14:paraId="5EFF1120" w14:textId="2859D5FE" w:rsidTr="005C1D4E">
              <w:trPr>
                <w:trHeight w:val="17"/>
              </w:trPr>
              <w:tc>
                <w:tcPr>
                  <w:tcW w:w="1023" w:type="dxa"/>
                </w:tcPr>
                <w:p w14:paraId="4D1AF7C0" w14:textId="64A8EB0C" w:rsidR="00635681" w:rsidRPr="00323861" w:rsidRDefault="00635681" w:rsidP="00635681">
                  <w:pPr>
                    <w:jc w:val="center"/>
                    <w:rPr>
                      <w:sz w:val="16"/>
                      <w:szCs w:val="16"/>
                    </w:rPr>
                  </w:pPr>
                  <w:r>
                    <w:rPr>
                      <w:sz w:val="22"/>
                      <w:szCs w:val="22"/>
                    </w:rPr>
                    <w:t>Y3</w:t>
                  </w:r>
                </w:p>
              </w:tc>
              <w:tc>
                <w:tcPr>
                  <w:tcW w:w="1053" w:type="dxa"/>
                </w:tcPr>
                <w:p w14:paraId="1E9F6515" w14:textId="3F4E28CA" w:rsidR="00635681" w:rsidRPr="00323861" w:rsidRDefault="00635681" w:rsidP="00635681">
                  <w:pPr>
                    <w:jc w:val="center"/>
                    <w:rPr>
                      <w:sz w:val="16"/>
                      <w:szCs w:val="16"/>
                    </w:rPr>
                  </w:pPr>
                  <w:r>
                    <w:rPr>
                      <w:sz w:val="22"/>
                      <w:szCs w:val="22"/>
                    </w:rPr>
                    <w:t>50</w:t>
                  </w:r>
                </w:p>
              </w:tc>
              <w:tc>
                <w:tcPr>
                  <w:tcW w:w="1035" w:type="dxa"/>
                </w:tcPr>
                <w:p w14:paraId="63F5926B" w14:textId="347FA9C5" w:rsidR="00635681" w:rsidRPr="00323861" w:rsidRDefault="00635681" w:rsidP="00635681">
                  <w:pPr>
                    <w:jc w:val="center"/>
                    <w:rPr>
                      <w:sz w:val="16"/>
                      <w:szCs w:val="16"/>
                    </w:rPr>
                  </w:pPr>
                  <w:r w:rsidRPr="00BC0A7D">
                    <w:rPr>
                      <w:sz w:val="22"/>
                      <w:szCs w:val="22"/>
                    </w:rPr>
                    <w:t>67</w:t>
                  </w:r>
                </w:p>
              </w:tc>
              <w:tc>
                <w:tcPr>
                  <w:tcW w:w="1035" w:type="dxa"/>
                </w:tcPr>
                <w:p w14:paraId="0F61A4E4" w14:textId="766C693F" w:rsidR="00635681" w:rsidRPr="00BC0A7D" w:rsidRDefault="00635681" w:rsidP="00635681">
                  <w:pPr>
                    <w:jc w:val="center"/>
                    <w:rPr>
                      <w:sz w:val="22"/>
                      <w:szCs w:val="22"/>
                    </w:rPr>
                  </w:pPr>
                  <w:r>
                    <w:rPr>
                      <w:sz w:val="22"/>
                      <w:szCs w:val="22"/>
                    </w:rPr>
                    <w:t>79</w:t>
                  </w:r>
                </w:p>
              </w:tc>
              <w:tc>
                <w:tcPr>
                  <w:tcW w:w="1035" w:type="dxa"/>
                </w:tcPr>
                <w:p w14:paraId="19732CCF" w14:textId="662C584B" w:rsidR="00635681" w:rsidRPr="00635681" w:rsidRDefault="00635681" w:rsidP="00635681">
                  <w:pPr>
                    <w:jc w:val="center"/>
                  </w:pPr>
                  <w:r w:rsidRPr="00635681">
                    <w:rPr>
                      <w:rStyle w:val="normaltextrun"/>
                      <w:rFonts w:ascii="Calibri" w:hAnsi="Calibri" w:cs="Calibri"/>
                    </w:rPr>
                    <w:t>76</w:t>
                  </w:r>
                  <w:r w:rsidRPr="00635681">
                    <w:rPr>
                      <w:rStyle w:val="eop"/>
                      <w:rFonts w:ascii="Calibri" w:hAnsi="Calibri" w:cs="Calibri"/>
                    </w:rPr>
                    <w:t> </w:t>
                  </w:r>
                </w:p>
              </w:tc>
            </w:tr>
            <w:tr w:rsidR="00635681" w14:paraId="56CC867C" w14:textId="36EEA143" w:rsidTr="005C1D4E">
              <w:trPr>
                <w:trHeight w:val="17"/>
              </w:trPr>
              <w:tc>
                <w:tcPr>
                  <w:tcW w:w="1023" w:type="dxa"/>
                </w:tcPr>
                <w:p w14:paraId="7A40D4EF" w14:textId="20A0C2FC" w:rsidR="00635681" w:rsidRPr="00323861" w:rsidRDefault="00635681" w:rsidP="00635681">
                  <w:pPr>
                    <w:jc w:val="center"/>
                    <w:rPr>
                      <w:sz w:val="16"/>
                      <w:szCs w:val="16"/>
                    </w:rPr>
                  </w:pPr>
                  <w:r>
                    <w:rPr>
                      <w:sz w:val="22"/>
                      <w:szCs w:val="22"/>
                    </w:rPr>
                    <w:t>Y4</w:t>
                  </w:r>
                </w:p>
              </w:tc>
              <w:tc>
                <w:tcPr>
                  <w:tcW w:w="1053" w:type="dxa"/>
                </w:tcPr>
                <w:p w14:paraId="2435CCA3" w14:textId="5264FDE9" w:rsidR="00635681" w:rsidRPr="00323861" w:rsidRDefault="00635681" w:rsidP="00635681">
                  <w:pPr>
                    <w:jc w:val="center"/>
                    <w:rPr>
                      <w:sz w:val="16"/>
                      <w:szCs w:val="16"/>
                    </w:rPr>
                  </w:pPr>
                  <w:r>
                    <w:rPr>
                      <w:sz w:val="22"/>
                      <w:szCs w:val="22"/>
                    </w:rPr>
                    <w:t>60</w:t>
                  </w:r>
                </w:p>
              </w:tc>
              <w:tc>
                <w:tcPr>
                  <w:tcW w:w="1035" w:type="dxa"/>
                </w:tcPr>
                <w:p w14:paraId="3EF84DC6" w14:textId="076DAE9C" w:rsidR="00635681" w:rsidRPr="00323861" w:rsidRDefault="00635681" w:rsidP="00635681">
                  <w:pPr>
                    <w:jc w:val="center"/>
                    <w:rPr>
                      <w:sz w:val="16"/>
                      <w:szCs w:val="16"/>
                    </w:rPr>
                  </w:pPr>
                  <w:r w:rsidRPr="00BC0A7D">
                    <w:rPr>
                      <w:sz w:val="22"/>
                      <w:szCs w:val="22"/>
                    </w:rPr>
                    <w:t>60</w:t>
                  </w:r>
                </w:p>
              </w:tc>
              <w:tc>
                <w:tcPr>
                  <w:tcW w:w="1035" w:type="dxa"/>
                </w:tcPr>
                <w:p w14:paraId="776919A4" w14:textId="2369F90D" w:rsidR="00635681" w:rsidRPr="00BC0A7D" w:rsidRDefault="00635681" w:rsidP="00635681">
                  <w:pPr>
                    <w:jc w:val="center"/>
                    <w:rPr>
                      <w:sz w:val="22"/>
                      <w:szCs w:val="22"/>
                    </w:rPr>
                  </w:pPr>
                  <w:r>
                    <w:rPr>
                      <w:sz w:val="22"/>
                      <w:szCs w:val="22"/>
                    </w:rPr>
                    <w:t>84</w:t>
                  </w:r>
                </w:p>
              </w:tc>
              <w:tc>
                <w:tcPr>
                  <w:tcW w:w="1035" w:type="dxa"/>
                </w:tcPr>
                <w:p w14:paraId="7BAD4F6B" w14:textId="4E441740" w:rsidR="00635681" w:rsidRPr="00635681" w:rsidRDefault="00635681" w:rsidP="00635681">
                  <w:pPr>
                    <w:jc w:val="center"/>
                  </w:pPr>
                  <w:r w:rsidRPr="00635681">
                    <w:rPr>
                      <w:rStyle w:val="normaltextrun"/>
                      <w:rFonts w:ascii="Calibri" w:hAnsi="Calibri" w:cs="Calibri"/>
                    </w:rPr>
                    <w:t>81</w:t>
                  </w:r>
                  <w:r w:rsidRPr="00635681">
                    <w:rPr>
                      <w:rStyle w:val="eop"/>
                      <w:rFonts w:ascii="Calibri" w:hAnsi="Calibri" w:cs="Calibri"/>
                    </w:rPr>
                    <w:t> </w:t>
                  </w:r>
                </w:p>
              </w:tc>
            </w:tr>
            <w:tr w:rsidR="00635681" w14:paraId="221FB78A" w14:textId="67C2B150" w:rsidTr="005C1D4E">
              <w:trPr>
                <w:trHeight w:val="17"/>
              </w:trPr>
              <w:tc>
                <w:tcPr>
                  <w:tcW w:w="1023" w:type="dxa"/>
                </w:tcPr>
                <w:p w14:paraId="7F502FEA" w14:textId="15D05DC8" w:rsidR="00635681" w:rsidRPr="00323861" w:rsidRDefault="00635681" w:rsidP="00635681">
                  <w:pPr>
                    <w:jc w:val="center"/>
                    <w:rPr>
                      <w:sz w:val="16"/>
                      <w:szCs w:val="16"/>
                    </w:rPr>
                  </w:pPr>
                  <w:r>
                    <w:rPr>
                      <w:sz w:val="22"/>
                      <w:szCs w:val="22"/>
                    </w:rPr>
                    <w:t>Y5</w:t>
                  </w:r>
                </w:p>
              </w:tc>
              <w:tc>
                <w:tcPr>
                  <w:tcW w:w="1053" w:type="dxa"/>
                </w:tcPr>
                <w:p w14:paraId="424B214A" w14:textId="75AA8397" w:rsidR="00635681" w:rsidRPr="00323861" w:rsidRDefault="00635681" w:rsidP="00635681">
                  <w:pPr>
                    <w:jc w:val="center"/>
                    <w:rPr>
                      <w:sz w:val="16"/>
                      <w:szCs w:val="16"/>
                    </w:rPr>
                  </w:pPr>
                  <w:r>
                    <w:rPr>
                      <w:sz w:val="22"/>
                      <w:szCs w:val="22"/>
                    </w:rPr>
                    <w:t>66</w:t>
                  </w:r>
                </w:p>
              </w:tc>
              <w:tc>
                <w:tcPr>
                  <w:tcW w:w="1035" w:type="dxa"/>
                </w:tcPr>
                <w:p w14:paraId="5748E255" w14:textId="29873211" w:rsidR="00635681" w:rsidRPr="00323861" w:rsidRDefault="00635681" w:rsidP="00635681">
                  <w:pPr>
                    <w:jc w:val="center"/>
                    <w:rPr>
                      <w:sz w:val="16"/>
                      <w:szCs w:val="16"/>
                    </w:rPr>
                  </w:pPr>
                  <w:r w:rsidRPr="00BC0A7D">
                    <w:rPr>
                      <w:sz w:val="22"/>
                      <w:szCs w:val="22"/>
                    </w:rPr>
                    <w:t>75</w:t>
                  </w:r>
                </w:p>
              </w:tc>
              <w:tc>
                <w:tcPr>
                  <w:tcW w:w="1035" w:type="dxa"/>
                </w:tcPr>
                <w:p w14:paraId="0A15E3FF" w14:textId="71D17A22" w:rsidR="00635681" w:rsidRPr="00BC0A7D" w:rsidRDefault="00635681" w:rsidP="00635681">
                  <w:pPr>
                    <w:jc w:val="center"/>
                    <w:rPr>
                      <w:sz w:val="22"/>
                      <w:szCs w:val="22"/>
                    </w:rPr>
                  </w:pPr>
                  <w:r>
                    <w:rPr>
                      <w:sz w:val="22"/>
                      <w:szCs w:val="22"/>
                    </w:rPr>
                    <w:t>85</w:t>
                  </w:r>
                </w:p>
              </w:tc>
              <w:tc>
                <w:tcPr>
                  <w:tcW w:w="1035" w:type="dxa"/>
                </w:tcPr>
                <w:p w14:paraId="33192EB1" w14:textId="253CE292" w:rsidR="00635681" w:rsidRPr="00635681" w:rsidRDefault="00635681" w:rsidP="00635681">
                  <w:pPr>
                    <w:jc w:val="center"/>
                  </w:pPr>
                  <w:r w:rsidRPr="00635681">
                    <w:rPr>
                      <w:rStyle w:val="normaltextrun"/>
                      <w:rFonts w:ascii="Calibri" w:hAnsi="Calibri" w:cs="Calibri"/>
                    </w:rPr>
                    <w:t>84</w:t>
                  </w:r>
                  <w:r w:rsidRPr="00635681">
                    <w:rPr>
                      <w:rStyle w:val="eop"/>
                      <w:rFonts w:ascii="Calibri" w:hAnsi="Calibri" w:cs="Calibri"/>
                    </w:rPr>
                    <w:t> </w:t>
                  </w:r>
                </w:p>
              </w:tc>
            </w:tr>
            <w:tr w:rsidR="005C1D4E" w14:paraId="4A7A2B7F" w14:textId="4009844F" w:rsidTr="005C1D4E">
              <w:trPr>
                <w:trHeight w:val="17"/>
              </w:trPr>
              <w:tc>
                <w:tcPr>
                  <w:tcW w:w="1023" w:type="dxa"/>
                </w:tcPr>
                <w:p w14:paraId="35D0E8BF" w14:textId="4298738B" w:rsidR="005C1D4E" w:rsidRPr="00323861" w:rsidRDefault="005C1D4E" w:rsidP="003D4C5D">
                  <w:pPr>
                    <w:jc w:val="center"/>
                    <w:rPr>
                      <w:sz w:val="16"/>
                      <w:szCs w:val="16"/>
                    </w:rPr>
                  </w:pPr>
                  <w:r>
                    <w:rPr>
                      <w:sz w:val="22"/>
                      <w:szCs w:val="22"/>
                    </w:rPr>
                    <w:t>Y6</w:t>
                  </w:r>
                </w:p>
              </w:tc>
              <w:tc>
                <w:tcPr>
                  <w:tcW w:w="1053" w:type="dxa"/>
                </w:tcPr>
                <w:p w14:paraId="2A7DC965" w14:textId="6D956C44" w:rsidR="005C1D4E" w:rsidRPr="00323861" w:rsidRDefault="005C1D4E" w:rsidP="003D4C5D">
                  <w:pPr>
                    <w:jc w:val="center"/>
                    <w:rPr>
                      <w:sz w:val="16"/>
                      <w:szCs w:val="16"/>
                    </w:rPr>
                  </w:pPr>
                  <w:r>
                    <w:rPr>
                      <w:sz w:val="22"/>
                      <w:szCs w:val="22"/>
                    </w:rPr>
                    <w:t>60</w:t>
                  </w:r>
                </w:p>
              </w:tc>
              <w:tc>
                <w:tcPr>
                  <w:tcW w:w="1035" w:type="dxa"/>
                </w:tcPr>
                <w:p w14:paraId="36A3F1A6" w14:textId="2EA2A3B5" w:rsidR="005C1D4E" w:rsidRPr="004E12DA" w:rsidRDefault="005C1D4E" w:rsidP="003D4C5D">
                  <w:pPr>
                    <w:jc w:val="center"/>
                    <w:rPr>
                      <w:sz w:val="22"/>
                      <w:szCs w:val="22"/>
                    </w:rPr>
                  </w:pPr>
                  <w:r w:rsidRPr="004E12DA">
                    <w:rPr>
                      <w:sz w:val="22"/>
                      <w:szCs w:val="22"/>
                    </w:rPr>
                    <w:t>90</w:t>
                  </w:r>
                </w:p>
              </w:tc>
              <w:tc>
                <w:tcPr>
                  <w:tcW w:w="1035" w:type="dxa"/>
                </w:tcPr>
                <w:p w14:paraId="7ACD95D1" w14:textId="77777777" w:rsidR="005C1D4E" w:rsidRPr="004E12DA" w:rsidRDefault="005C1D4E" w:rsidP="003D4C5D">
                  <w:pPr>
                    <w:jc w:val="center"/>
                    <w:rPr>
                      <w:sz w:val="22"/>
                      <w:szCs w:val="22"/>
                    </w:rPr>
                  </w:pPr>
                </w:p>
              </w:tc>
              <w:tc>
                <w:tcPr>
                  <w:tcW w:w="1035" w:type="dxa"/>
                </w:tcPr>
                <w:p w14:paraId="4825B46C" w14:textId="7F9AF457" w:rsidR="005C1D4E" w:rsidRPr="004E12DA" w:rsidRDefault="004F16FE" w:rsidP="003D4C5D">
                  <w:pPr>
                    <w:jc w:val="center"/>
                    <w:rPr>
                      <w:sz w:val="22"/>
                      <w:szCs w:val="22"/>
                    </w:rPr>
                  </w:pPr>
                  <w:r>
                    <w:rPr>
                      <w:sz w:val="22"/>
                      <w:szCs w:val="22"/>
                    </w:rPr>
                    <w:t>85</w:t>
                  </w:r>
                </w:p>
              </w:tc>
            </w:tr>
          </w:tbl>
          <w:p w14:paraId="067A962E" w14:textId="2EFEE4B1" w:rsidR="009E1C8A" w:rsidRDefault="009C3318" w:rsidP="009E1C8A">
            <w:pPr>
              <w:pStyle w:val="TableRowCentered"/>
              <w:jc w:val="left"/>
              <w:rPr>
                <w:szCs w:val="24"/>
              </w:rPr>
            </w:pPr>
            <w:r>
              <w:rPr>
                <w:sz w:val="22"/>
              </w:rPr>
              <w:t>There are 1</w:t>
            </w:r>
            <w:r w:rsidR="00AF51F8">
              <w:rPr>
                <w:sz w:val="22"/>
              </w:rPr>
              <w:t>2</w:t>
            </w:r>
            <w:r w:rsidR="002466CC">
              <w:rPr>
                <w:sz w:val="22"/>
              </w:rPr>
              <w:t xml:space="preserve"> PP</w:t>
            </w:r>
            <w:r>
              <w:rPr>
                <w:sz w:val="22"/>
              </w:rPr>
              <w:t xml:space="preserve"> </w:t>
            </w:r>
            <w:proofErr w:type="spellStart"/>
            <w:r>
              <w:rPr>
                <w:sz w:val="22"/>
              </w:rPr>
              <w:t>chn</w:t>
            </w:r>
            <w:proofErr w:type="spellEnd"/>
            <w:r>
              <w:rPr>
                <w:sz w:val="22"/>
              </w:rPr>
              <w:t xml:space="preserve"> </w:t>
            </w:r>
            <w:r w:rsidR="00072CA3">
              <w:rPr>
                <w:sz w:val="22"/>
              </w:rPr>
              <w:t xml:space="preserve">(35%) </w:t>
            </w:r>
            <w:r>
              <w:rPr>
                <w:sz w:val="22"/>
              </w:rPr>
              <w:t xml:space="preserve">across </w:t>
            </w:r>
            <w:proofErr w:type="gramStart"/>
            <w:r>
              <w:rPr>
                <w:sz w:val="22"/>
              </w:rPr>
              <w:t>school working</w:t>
            </w:r>
            <w:proofErr w:type="gramEnd"/>
            <w:r>
              <w:rPr>
                <w:sz w:val="22"/>
              </w:rPr>
              <w:t xml:space="preserve"> below average. </w:t>
            </w:r>
            <w:r w:rsidR="00772287">
              <w:rPr>
                <w:sz w:val="22"/>
              </w:rPr>
              <w:t>3</w:t>
            </w:r>
            <w:r>
              <w:rPr>
                <w:sz w:val="22"/>
              </w:rPr>
              <w:t xml:space="preserve"> of these children do not have an identified SEND and will be targeted next term. </w:t>
            </w:r>
          </w:p>
          <w:p w14:paraId="10F4DCD0" w14:textId="1CC7D1A2" w:rsidR="003D4C5D" w:rsidRDefault="003D4C5D" w:rsidP="009E1C8A">
            <w:pPr>
              <w:pStyle w:val="TableRowCentered"/>
              <w:jc w:val="left"/>
              <w:rPr>
                <w:szCs w:val="24"/>
              </w:rPr>
            </w:pPr>
          </w:p>
          <w:p w14:paraId="38C204ED" w14:textId="0643C01C" w:rsidR="003D4C5D" w:rsidRDefault="003D4C5D" w:rsidP="009E1C8A">
            <w:pPr>
              <w:pStyle w:val="TableRowCentered"/>
              <w:jc w:val="left"/>
              <w:rPr>
                <w:szCs w:val="24"/>
              </w:rPr>
            </w:pPr>
          </w:p>
          <w:p w14:paraId="702D94A3" w14:textId="1FAC2056" w:rsidR="003D4C5D" w:rsidRDefault="003D4C5D" w:rsidP="009E1C8A">
            <w:pPr>
              <w:pStyle w:val="TableRowCentered"/>
              <w:jc w:val="left"/>
              <w:rPr>
                <w:szCs w:val="24"/>
              </w:rPr>
            </w:pPr>
          </w:p>
          <w:p w14:paraId="2961451B" w14:textId="13A4E9B0" w:rsidR="003D4C5D" w:rsidRDefault="003D4C5D" w:rsidP="009E1C8A">
            <w:pPr>
              <w:pStyle w:val="TableRowCentered"/>
              <w:jc w:val="left"/>
              <w:rPr>
                <w:szCs w:val="24"/>
              </w:rPr>
            </w:pPr>
          </w:p>
          <w:p w14:paraId="38A5C65A" w14:textId="4AB73420" w:rsidR="003D4C5D" w:rsidRDefault="003D4C5D" w:rsidP="009E1C8A">
            <w:pPr>
              <w:pStyle w:val="TableRowCentered"/>
              <w:jc w:val="left"/>
              <w:rPr>
                <w:szCs w:val="24"/>
              </w:rPr>
            </w:pPr>
          </w:p>
          <w:p w14:paraId="715789C3" w14:textId="464CEB63" w:rsidR="003D4C5D" w:rsidRDefault="003D4C5D" w:rsidP="009E1C8A">
            <w:pPr>
              <w:pStyle w:val="TableRowCentered"/>
              <w:jc w:val="left"/>
              <w:rPr>
                <w:szCs w:val="24"/>
              </w:rPr>
            </w:pPr>
          </w:p>
          <w:p w14:paraId="0FEEFE06" w14:textId="5E93E37A" w:rsidR="003D4C5D" w:rsidRDefault="003D4C5D" w:rsidP="009E1C8A">
            <w:pPr>
              <w:pStyle w:val="TableRowCentered"/>
              <w:jc w:val="left"/>
              <w:rPr>
                <w:szCs w:val="24"/>
              </w:rPr>
            </w:pPr>
          </w:p>
          <w:p w14:paraId="6A8A9B1B" w14:textId="626D4834" w:rsidR="003D4C5D" w:rsidRDefault="003D4C5D" w:rsidP="009E1C8A">
            <w:pPr>
              <w:pStyle w:val="TableRowCentered"/>
              <w:jc w:val="left"/>
              <w:rPr>
                <w:szCs w:val="24"/>
              </w:rPr>
            </w:pPr>
          </w:p>
          <w:p w14:paraId="1577D43A" w14:textId="311566AD" w:rsidR="003D4C5D" w:rsidRDefault="003D4C5D" w:rsidP="009E1C8A">
            <w:pPr>
              <w:pStyle w:val="TableRowCentered"/>
              <w:jc w:val="left"/>
              <w:rPr>
                <w:szCs w:val="24"/>
              </w:rPr>
            </w:pPr>
          </w:p>
          <w:p w14:paraId="18D6E746" w14:textId="07733888" w:rsidR="00D30F9A" w:rsidRDefault="00D30F9A" w:rsidP="009E1C8A">
            <w:pPr>
              <w:pStyle w:val="TableRowCentered"/>
              <w:jc w:val="left"/>
              <w:rPr>
                <w:szCs w:val="24"/>
              </w:rPr>
            </w:pPr>
          </w:p>
          <w:p w14:paraId="4D5270D2" w14:textId="77777777" w:rsidR="009E1C8A" w:rsidRDefault="009E1C8A" w:rsidP="009E1C8A">
            <w:pPr>
              <w:pStyle w:val="TableRowCentered"/>
              <w:ind w:left="0"/>
              <w:jc w:val="left"/>
              <w:rPr>
                <w:szCs w:val="24"/>
                <w:highlight w:val="yellow"/>
              </w:rPr>
            </w:pPr>
          </w:p>
          <w:p w14:paraId="4B825B2C" w14:textId="77777777" w:rsidR="00635681" w:rsidRDefault="00635681" w:rsidP="00BE3225">
            <w:pPr>
              <w:rPr>
                <w:sz w:val="22"/>
                <w:szCs w:val="22"/>
              </w:rPr>
            </w:pPr>
          </w:p>
          <w:p w14:paraId="4A34B7DA" w14:textId="77777777" w:rsidR="00635681" w:rsidRDefault="00635681" w:rsidP="00BE3225"/>
          <w:p w14:paraId="76DC4805" w14:textId="77777777" w:rsidR="00635681" w:rsidRDefault="00635681" w:rsidP="00BE3225"/>
          <w:p w14:paraId="2591DA9A" w14:textId="77777777" w:rsidR="00635681" w:rsidRDefault="00635681" w:rsidP="00BE3225"/>
          <w:p w14:paraId="1A4A73D7" w14:textId="77777777" w:rsidR="00635681" w:rsidRDefault="00635681" w:rsidP="00BE3225"/>
          <w:p w14:paraId="0F3E7DF5" w14:textId="77777777" w:rsidR="00635681" w:rsidRDefault="00635681" w:rsidP="00BE3225"/>
          <w:p w14:paraId="47D7424C" w14:textId="4BB9A702" w:rsidR="00BE3225" w:rsidRDefault="00BE3225">
            <w:pPr>
              <w:rPr>
                <w:rFonts w:cstheme="minorHAnsi"/>
                <w:lang w:val="en-US"/>
              </w:rPr>
            </w:pPr>
          </w:p>
          <w:tbl>
            <w:tblPr>
              <w:tblStyle w:val="TableGrid"/>
              <w:tblpPr w:leftFromText="180" w:rightFromText="180" w:vertAnchor="page" w:horzAnchor="margin" w:tblpY="5637"/>
              <w:tblOverlap w:val="never"/>
              <w:tblW w:w="0" w:type="auto"/>
              <w:tblLook w:val="04A0" w:firstRow="1" w:lastRow="0" w:firstColumn="1" w:lastColumn="0" w:noHBand="0" w:noVBand="1"/>
            </w:tblPr>
            <w:tblGrid>
              <w:gridCol w:w="1035"/>
              <w:gridCol w:w="1035"/>
              <w:gridCol w:w="1035"/>
              <w:gridCol w:w="1035"/>
              <w:gridCol w:w="1035"/>
            </w:tblGrid>
            <w:tr w:rsidR="00635681" w:rsidRPr="003734C1" w14:paraId="04ED94B8" w14:textId="462090FB">
              <w:trPr>
                <w:trHeight w:val="337"/>
              </w:trPr>
              <w:tc>
                <w:tcPr>
                  <w:tcW w:w="1035" w:type="dxa"/>
                </w:tcPr>
                <w:p w14:paraId="66F603E9" w14:textId="77777777" w:rsidR="00635681" w:rsidRPr="003734C1" w:rsidRDefault="00635681" w:rsidP="009C3318">
                  <w:pPr>
                    <w:spacing w:after="0"/>
                    <w:rPr>
                      <w:sz w:val="22"/>
                      <w:szCs w:val="22"/>
                    </w:rPr>
                  </w:pPr>
                </w:p>
              </w:tc>
              <w:tc>
                <w:tcPr>
                  <w:tcW w:w="4140" w:type="dxa"/>
                  <w:gridSpan w:val="4"/>
                </w:tcPr>
                <w:p w14:paraId="2FC22521" w14:textId="77777777" w:rsidR="00635681" w:rsidRDefault="00635681" w:rsidP="009C3318">
                  <w:pPr>
                    <w:spacing w:after="0"/>
                    <w:jc w:val="center"/>
                    <w:rPr>
                      <w:sz w:val="16"/>
                      <w:szCs w:val="16"/>
                    </w:rPr>
                  </w:pPr>
                  <w:r>
                    <w:rPr>
                      <w:sz w:val="16"/>
                      <w:szCs w:val="16"/>
                    </w:rPr>
                    <w:t xml:space="preserve">% of </w:t>
                  </w:r>
                  <w:proofErr w:type="spellStart"/>
                  <w:r>
                    <w:rPr>
                      <w:sz w:val="16"/>
                      <w:szCs w:val="16"/>
                    </w:rPr>
                    <w:t>chn</w:t>
                  </w:r>
                  <w:proofErr w:type="spellEnd"/>
                  <w:r>
                    <w:rPr>
                      <w:sz w:val="16"/>
                      <w:szCs w:val="16"/>
                    </w:rPr>
                    <w:t xml:space="preserve"> achieving average standard</w:t>
                  </w:r>
                </w:p>
                <w:p w14:paraId="6A66D183" w14:textId="74F7CB3D" w:rsidR="00635681" w:rsidRDefault="00635681" w:rsidP="009C3318">
                  <w:pPr>
                    <w:spacing w:after="0"/>
                    <w:jc w:val="center"/>
                    <w:rPr>
                      <w:sz w:val="16"/>
                      <w:szCs w:val="16"/>
                    </w:rPr>
                  </w:pPr>
                  <w:r>
                    <w:rPr>
                      <w:sz w:val="16"/>
                      <w:szCs w:val="16"/>
                    </w:rPr>
                    <w:t>in</w:t>
                  </w:r>
                  <w:r w:rsidRPr="004A34A3">
                    <w:rPr>
                      <w:b/>
                      <w:bCs/>
                      <w:sz w:val="16"/>
                      <w:szCs w:val="16"/>
                    </w:rPr>
                    <w:t xml:space="preserve"> </w:t>
                  </w:r>
                  <w:r>
                    <w:rPr>
                      <w:b/>
                      <w:bCs/>
                      <w:sz w:val="16"/>
                      <w:szCs w:val="16"/>
                    </w:rPr>
                    <w:t>Reading</w:t>
                  </w:r>
                </w:p>
              </w:tc>
            </w:tr>
            <w:tr w:rsidR="00635681" w:rsidRPr="003734C1" w14:paraId="0BF9A6C1" w14:textId="5559AB1B" w:rsidTr="00C10E4B">
              <w:trPr>
                <w:trHeight w:val="337"/>
              </w:trPr>
              <w:tc>
                <w:tcPr>
                  <w:tcW w:w="1035" w:type="dxa"/>
                </w:tcPr>
                <w:p w14:paraId="296F08BF" w14:textId="77777777" w:rsidR="00635681" w:rsidRPr="003734C1" w:rsidRDefault="00635681" w:rsidP="009C3318">
                  <w:pPr>
                    <w:spacing w:after="0"/>
                    <w:rPr>
                      <w:sz w:val="22"/>
                      <w:szCs w:val="22"/>
                    </w:rPr>
                  </w:pPr>
                </w:p>
              </w:tc>
              <w:tc>
                <w:tcPr>
                  <w:tcW w:w="1035" w:type="dxa"/>
                </w:tcPr>
                <w:p w14:paraId="23AF602E" w14:textId="77777777" w:rsidR="00635681" w:rsidRDefault="00635681" w:rsidP="00635681">
                  <w:pPr>
                    <w:spacing w:after="0"/>
                    <w:jc w:val="center"/>
                    <w:rPr>
                      <w:sz w:val="22"/>
                      <w:szCs w:val="22"/>
                    </w:rPr>
                  </w:pPr>
                  <w:r w:rsidRPr="003734C1">
                    <w:rPr>
                      <w:sz w:val="22"/>
                      <w:szCs w:val="22"/>
                    </w:rPr>
                    <w:t>Sum</w:t>
                  </w:r>
                </w:p>
                <w:p w14:paraId="1A09818E" w14:textId="77777777" w:rsidR="00635681" w:rsidRPr="003734C1" w:rsidRDefault="00635681" w:rsidP="00635681">
                  <w:pPr>
                    <w:spacing w:after="0"/>
                    <w:jc w:val="center"/>
                    <w:rPr>
                      <w:sz w:val="22"/>
                      <w:szCs w:val="22"/>
                    </w:rPr>
                  </w:pPr>
                  <w:r>
                    <w:rPr>
                      <w:sz w:val="22"/>
                      <w:szCs w:val="22"/>
                    </w:rPr>
                    <w:t>2022</w:t>
                  </w:r>
                </w:p>
              </w:tc>
              <w:tc>
                <w:tcPr>
                  <w:tcW w:w="1035" w:type="dxa"/>
                </w:tcPr>
                <w:p w14:paraId="79BBEAF1" w14:textId="77777777" w:rsidR="00635681" w:rsidRDefault="00635681" w:rsidP="00635681">
                  <w:pPr>
                    <w:spacing w:after="0"/>
                    <w:jc w:val="center"/>
                    <w:rPr>
                      <w:sz w:val="22"/>
                      <w:szCs w:val="22"/>
                    </w:rPr>
                  </w:pPr>
                  <w:r>
                    <w:rPr>
                      <w:sz w:val="22"/>
                      <w:szCs w:val="22"/>
                    </w:rPr>
                    <w:t>Sum</w:t>
                  </w:r>
                </w:p>
                <w:p w14:paraId="39310EE5" w14:textId="77777777" w:rsidR="00635681" w:rsidRPr="003734C1" w:rsidRDefault="00635681" w:rsidP="00635681">
                  <w:pPr>
                    <w:spacing w:after="0"/>
                    <w:jc w:val="center"/>
                    <w:rPr>
                      <w:sz w:val="22"/>
                      <w:szCs w:val="22"/>
                    </w:rPr>
                  </w:pPr>
                  <w:r>
                    <w:rPr>
                      <w:sz w:val="22"/>
                      <w:szCs w:val="22"/>
                    </w:rPr>
                    <w:t>2023</w:t>
                  </w:r>
                </w:p>
              </w:tc>
              <w:tc>
                <w:tcPr>
                  <w:tcW w:w="1035" w:type="dxa"/>
                </w:tcPr>
                <w:p w14:paraId="2A153E09" w14:textId="77777777" w:rsidR="00635681" w:rsidRDefault="00635681" w:rsidP="00635681">
                  <w:pPr>
                    <w:spacing w:after="0"/>
                    <w:jc w:val="center"/>
                    <w:rPr>
                      <w:sz w:val="22"/>
                      <w:szCs w:val="22"/>
                    </w:rPr>
                  </w:pPr>
                  <w:r>
                    <w:rPr>
                      <w:sz w:val="22"/>
                      <w:szCs w:val="22"/>
                    </w:rPr>
                    <w:t>Sum 2024</w:t>
                  </w:r>
                </w:p>
              </w:tc>
              <w:tc>
                <w:tcPr>
                  <w:tcW w:w="1035" w:type="dxa"/>
                </w:tcPr>
                <w:p w14:paraId="6C05FC41" w14:textId="34A63D65" w:rsidR="00635681" w:rsidRDefault="00635681" w:rsidP="00635681">
                  <w:pPr>
                    <w:spacing w:after="0"/>
                    <w:jc w:val="center"/>
                    <w:rPr>
                      <w:sz w:val="22"/>
                      <w:szCs w:val="22"/>
                    </w:rPr>
                  </w:pPr>
                  <w:r>
                    <w:rPr>
                      <w:sz w:val="22"/>
                      <w:szCs w:val="22"/>
                    </w:rPr>
                    <w:t>S</w:t>
                  </w:r>
                  <w:r>
                    <w:t>um   2025</w:t>
                  </w:r>
                </w:p>
              </w:tc>
            </w:tr>
            <w:tr w:rsidR="00912B39" w:rsidRPr="003734C1" w14:paraId="7AA6DBD8" w14:textId="5161ABE0" w:rsidTr="00C10E4B">
              <w:trPr>
                <w:trHeight w:val="330"/>
              </w:trPr>
              <w:tc>
                <w:tcPr>
                  <w:tcW w:w="1035" w:type="dxa"/>
                </w:tcPr>
                <w:p w14:paraId="037EF888" w14:textId="77777777" w:rsidR="00912B39" w:rsidRPr="003734C1" w:rsidRDefault="00912B39" w:rsidP="00912B39">
                  <w:pPr>
                    <w:rPr>
                      <w:sz w:val="22"/>
                      <w:szCs w:val="22"/>
                    </w:rPr>
                  </w:pPr>
                  <w:r w:rsidRPr="003734C1">
                    <w:rPr>
                      <w:sz w:val="22"/>
                      <w:szCs w:val="22"/>
                    </w:rPr>
                    <w:t>Y1</w:t>
                  </w:r>
                </w:p>
              </w:tc>
              <w:tc>
                <w:tcPr>
                  <w:tcW w:w="1035" w:type="dxa"/>
                </w:tcPr>
                <w:p w14:paraId="391138A5" w14:textId="77777777" w:rsidR="00912B39" w:rsidRPr="003734C1" w:rsidRDefault="00912B39" w:rsidP="00912B39">
                  <w:pPr>
                    <w:jc w:val="center"/>
                    <w:rPr>
                      <w:sz w:val="22"/>
                      <w:szCs w:val="22"/>
                    </w:rPr>
                  </w:pPr>
                  <w:r w:rsidRPr="003734C1">
                    <w:rPr>
                      <w:sz w:val="22"/>
                      <w:szCs w:val="22"/>
                    </w:rPr>
                    <w:t>60</w:t>
                  </w:r>
                </w:p>
              </w:tc>
              <w:tc>
                <w:tcPr>
                  <w:tcW w:w="1035" w:type="dxa"/>
                </w:tcPr>
                <w:p w14:paraId="64B6F778" w14:textId="77777777" w:rsidR="00912B39" w:rsidRPr="003734C1" w:rsidRDefault="00912B39" w:rsidP="00912B39">
                  <w:pPr>
                    <w:jc w:val="center"/>
                    <w:rPr>
                      <w:sz w:val="22"/>
                      <w:szCs w:val="22"/>
                    </w:rPr>
                  </w:pPr>
                  <w:r w:rsidRPr="00FC0D4D">
                    <w:t>80</w:t>
                  </w:r>
                </w:p>
              </w:tc>
              <w:tc>
                <w:tcPr>
                  <w:tcW w:w="1035" w:type="dxa"/>
                </w:tcPr>
                <w:p w14:paraId="5A409527" w14:textId="77777777" w:rsidR="00912B39" w:rsidRPr="00FC0D4D" w:rsidRDefault="00912B39" w:rsidP="00912B39">
                  <w:pPr>
                    <w:jc w:val="center"/>
                  </w:pPr>
                  <w:r>
                    <w:t>77</w:t>
                  </w:r>
                </w:p>
              </w:tc>
              <w:tc>
                <w:tcPr>
                  <w:tcW w:w="1035" w:type="dxa"/>
                </w:tcPr>
                <w:p w14:paraId="2B0B7EAD" w14:textId="24C11EBB" w:rsidR="00912B39" w:rsidRPr="00912B39" w:rsidRDefault="00912B39" w:rsidP="00912B39">
                  <w:pPr>
                    <w:jc w:val="center"/>
                  </w:pPr>
                  <w:r w:rsidRPr="00912B39">
                    <w:rPr>
                      <w:rStyle w:val="normaltextrun"/>
                      <w:rFonts w:ascii="Calibri" w:hAnsi="Calibri" w:cs="Calibri"/>
                    </w:rPr>
                    <w:t>89</w:t>
                  </w:r>
                  <w:r w:rsidRPr="00912B39">
                    <w:rPr>
                      <w:rStyle w:val="eop"/>
                      <w:rFonts w:ascii="Calibri" w:hAnsi="Calibri" w:cs="Calibri"/>
                    </w:rPr>
                    <w:t> </w:t>
                  </w:r>
                </w:p>
              </w:tc>
            </w:tr>
            <w:tr w:rsidR="00912B39" w:rsidRPr="003734C1" w14:paraId="278806B5" w14:textId="34CEA786" w:rsidTr="00C10E4B">
              <w:trPr>
                <w:trHeight w:val="337"/>
              </w:trPr>
              <w:tc>
                <w:tcPr>
                  <w:tcW w:w="1035" w:type="dxa"/>
                </w:tcPr>
                <w:p w14:paraId="6E4CF623" w14:textId="77777777" w:rsidR="00912B39" w:rsidRPr="003734C1" w:rsidRDefault="00912B39" w:rsidP="00912B39">
                  <w:pPr>
                    <w:rPr>
                      <w:sz w:val="22"/>
                      <w:szCs w:val="22"/>
                    </w:rPr>
                  </w:pPr>
                  <w:r w:rsidRPr="003734C1">
                    <w:rPr>
                      <w:sz w:val="22"/>
                      <w:szCs w:val="22"/>
                    </w:rPr>
                    <w:t>Y2</w:t>
                  </w:r>
                </w:p>
              </w:tc>
              <w:tc>
                <w:tcPr>
                  <w:tcW w:w="1035" w:type="dxa"/>
                </w:tcPr>
                <w:p w14:paraId="198B828C" w14:textId="77777777" w:rsidR="00912B39" w:rsidRPr="003734C1" w:rsidRDefault="00912B39" w:rsidP="00912B39">
                  <w:pPr>
                    <w:jc w:val="center"/>
                    <w:rPr>
                      <w:sz w:val="22"/>
                      <w:szCs w:val="22"/>
                    </w:rPr>
                  </w:pPr>
                  <w:r w:rsidRPr="003734C1">
                    <w:rPr>
                      <w:sz w:val="22"/>
                      <w:szCs w:val="22"/>
                    </w:rPr>
                    <w:t>60</w:t>
                  </w:r>
                </w:p>
              </w:tc>
              <w:tc>
                <w:tcPr>
                  <w:tcW w:w="1035" w:type="dxa"/>
                </w:tcPr>
                <w:p w14:paraId="181BE2A5" w14:textId="77777777" w:rsidR="00912B39" w:rsidRPr="003734C1" w:rsidRDefault="00912B39" w:rsidP="00912B39">
                  <w:pPr>
                    <w:jc w:val="center"/>
                    <w:rPr>
                      <w:sz w:val="22"/>
                      <w:szCs w:val="22"/>
                    </w:rPr>
                  </w:pPr>
                  <w:r w:rsidRPr="00FC0D4D">
                    <w:t>57</w:t>
                  </w:r>
                </w:p>
              </w:tc>
              <w:tc>
                <w:tcPr>
                  <w:tcW w:w="1035" w:type="dxa"/>
                </w:tcPr>
                <w:p w14:paraId="00D286BF" w14:textId="77777777" w:rsidR="00912B39" w:rsidRPr="00FC0D4D" w:rsidRDefault="00912B39" w:rsidP="00912B39">
                  <w:pPr>
                    <w:jc w:val="center"/>
                  </w:pPr>
                  <w:r>
                    <w:t>74</w:t>
                  </w:r>
                </w:p>
              </w:tc>
              <w:tc>
                <w:tcPr>
                  <w:tcW w:w="1035" w:type="dxa"/>
                </w:tcPr>
                <w:p w14:paraId="76FD97A5" w14:textId="1FC4A4BB" w:rsidR="00912B39" w:rsidRPr="00912B39" w:rsidRDefault="00912B39" w:rsidP="00912B39">
                  <w:pPr>
                    <w:jc w:val="center"/>
                  </w:pPr>
                  <w:r w:rsidRPr="00912B39">
                    <w:rPr>
                      <w:rStyle w:val="normaltextrun"/>
                      <w:rFonts w:ascii="Calibri" w:hAnsi="Calibri" w:cs="Calibri"/>
                    </w:rPr>
                    <w:t>83</w:t>
                  </w:r>
                  <w:r w:rsidRPr="00912B39">
                    <w:rPr>
                      <w:rStyle w:val="eop"/>
                      <w:rFonts w:ascii="Calibri" w:hAnsi="Calibri" w:cs="Calibri"/>
                    </w:rPr>
                    <w:t> </w:t>
                  </w:r>
                </w:p>
              </w:tc>
            </w:tr>
            <w:tr w:rsidR="00912B39" w:rsidRPr="003734C1" w14:paraId="538617A5" w14:textId="79AD4AA2" w:rsidTr="00C10E4B">
              <w:trPr>
                <w:trHeight w:val="330"/>
              </w:trPr>
              <w:tc>
                <w:tcPr>
                  <w:tcW w:w="1035" w:type="dxa"/>
                </w:tcPr>
                <w:p w14:paraId="287625DF" w14:textId="77777777" w:rsidR="00912B39" w:rsidRPr="003734C1" w:rsidRDefault="00912B39" w:rsidP="00912B39">
                  <w:pPr>
                    <w:rPr>
                      <w:sz w:val="22"/>
                      <w:szCs w:val="22"/>
                    </w:rPr>
                  </w:pPr>
                  <w:r w:rsidRPr="003734C1">
                    <w:rPr>
                      <w:sz w:val="22"/>
                      <w:szCs w:val="22"/>
                    </w:rPr>
                    <w:t>Y3</w:t>
                  </w:r>
                </w:p>
              </w:tc>
              <w:tc>
                <w:tcPr>
                  <w:tcW w:w="1035" w:type="dxa"/>
                </w:tcPr>
                <w:p w14:paraId="5797B25E" w14:textId="77777777" w:rsidR="00912B39" w:rsidRPr="003734C1" w:rsidRDefault="00912B39" w:rsidP="00912B39">
                  <w:pPr>
                    <w:jc w:val="center"/>
                    <w:rPr>
                      <w:sz w:val="22"/>
                      <w:szCs w:val="22"/>
                    </w:rPr>
                  </w:pPr>
                  <w:r w:rsidRPr="003734C1">
                    <w:rPr>
                      <w:sz w:val="22"/>
                      <w:szCs w:val="22"/>
                    </w:rPr>
                    <w:t>50</w:t>
                  </w:r>
                </w:p>
              </w:tc>
              <w:tc>
                <w:tcPr>
                  <w:tcW w:w="1035" w:type="dxa"/>
                </w:tcPr>
                <w:p w14:paraId="71A293E1" w14:textId="77777777" w:rsidR="00912B39" w:rsidRPr="003734C1" w:rsidRDefault="00912B39" w:rsidP="00912B39">
                  <w:pPr>
                    <w:jc w:val="center"/>
                    <w:rPr>
                      <w:sz w:val="22"/>
                      <w:szCs w:val="22"/>
                    </w:rPr>
                  </w:pPr>
                  <w:r w:rsidRPr="00FC0D4D">
                    <w:t>50</w:t>
                  </w:r>
                </w:p>
              </w:tc>
              <w:tc>
                <w:tcPr>
                  <w:tcW w:w="1035" w:type="dxa"/>
                </w:tcPr>
                <w:p w14:paraId="05100B17" w14:textId="77777777" w:rsidR="00912B39" w:rsidRPr="00FC0D4D" w:rsidRDefault="00912B39" w:rsidP="00912B39">
                  <w:pPr>
                    <w:jc w:val="center"/>
                  </w:pPr>
                  <w:r>
                    <w:t>68</w:t>
                  </w:r>
                </w:p>
              </w:tc>
              <w:tc>
                <w:tcPr>
                  <w:tcW w:w="1035" w:type="dxa"/>
                </w:tcPr>
                <w:p w14:paraId="08152D2E" w14:textId="55F067A2" w:rsidR="00912B39" w:rsidRPr="00912B39" w:rsidRDefault="00912B39" w:rsidP="00912B39">
                  <w:pPr>
                    <w:jc w:val="center"/>
                  </w:pPr>
                  <w:r w:rsidRPr="00912B39">
                    <w:rPr>
                      <w:rStyle w:val="normaltextrun"/>
                      <w:rFonts w:ascii="Calibri" w:hAnsi="Calibri" w:cs="Calibri"/>
                    </w:rPr>
                    <w:t>66</w:t>
                  </w:r>
                  <w:r w:rsidRPr="00912B39">
                    <w:rPr>
                      <w:rStyle w:val="eop"/>
                      <w:rFonts w:ascii="Calibri" w:hAnsi="Calibri" w:cs="Calibri"/>
                    </w:rPr>
                    <w:t> </w:t>
                  </w:r>
                </w:p>
              </w:tc>
            </w:tr>
            <w:tr w:rsidR="00912B39" w14:paraId="0B107AAB" w14:textId="172607CF" w:rsidTr="00C10E4B">
              <w:trPr>
                <w:trHeight w:val="337"/>
              </w:trPr>
              <w:tc>
                <w:tcPr>
                  <w:tcW w:w="1035" w:type="dxa"/>
                </w:tcPr>
                <w:p w14:paraId="5A45E7D0" w14:textId="77777777" w:rsidR="00912B39" w:rsidRPr="003734C1" w:rsidRDefault="00912B39" w:rsidP="00912B39">
                  <w:pPr>
                    <w:rPr>
                      <w:sz w:val="22"/>
                      <w:szCs w:val="22"/>
                    </w:rPr>
                  </w:pPr>
                  <w:r w:rsidRPr="003734C1">
                    <w:rPr>
                      <w:sz w:val="22"/>
                      <w:szCs w:val="22"/>
                    </w:rPr>
                    <w:t>Y4</w:t>
                  </w:r>
                </w:p>
              </w:tc>
              <w:tc>
                <w:tcPr>
                  <w:tcW w:w="1035" w:type="dxa"/>
                </w:tcPr>
                <w:p w14:paraId="46DAEC5B" w14:textId="77777777" w:rsidR="00912B39" w:rsidRPr="003734C1" w:rsidRDefault="00912B39" w:rsidP="00912B39">
                  <w:pPr>
                    <w:jc w:val="center"/>
                    <w:rPr>
                      <w:sz w:val="22"/>
                      <w:szCs w:val="22"/>
                    </w:rPr>
                  </w:pPr>
                  <w:r w:rsidRPr="003734C1">
                    <w:rPr>
                      <w:sz w:val="22"/>
                      <w:szCs w:val="22"/>
                    </w:rPr>
                    <w:t>40</w:t>
                  </w:r>
                </w:p>
              </w:tc>
              <w:tc>
                <w:tcPr>
                  <w:tcW w:w="1035" w:type="dxa"/>
                </w:tcPr>
                <w:p w14:paraId="57AA3813" w14:textId="77777777" w:rsidR="00912B39" w:rsidRDefault="00912B39" w:rsidP="00912B39">
                  <w:pPr>
                    <w:jc w:val="center"/>
                    <w:rPr>
                      <w:sz w:val="22"/>
                      <w:szCs w:val="22"/>
                    </w:rPr>
                  </w:pPr>
                  <w:r w:rsidRPr="00FC0D4D">
                    <w:t>20</w:t>
                  </w:r>
                </w:p>
              </w:tc>
              <w:tc>
                <w:tcPr>
                  <w:tcW w:w="1035" w:type="dxa"/>
                </w:tcPr>
                <w:p w14:paraId="383602A6" w14:textId="77777777" w:rsidR="00912B39" w:rsidRPr="00FC0D4D" w:rsidRDefault="00912B39" w:rsidP="00912B39">
                  <w:pPr>
                    <w:jc w:val="center"/>
                  </w:pPr>
                  <w:r>
                    <w:t>84</w:t>
                  </w:r>
                </w:p>
              </w:tc>
              <w:tc>
                <w:tcPr>
                  <w:tcW w:w="1035" w:type="dxa"/>
                </w:tcPr>
                <w:p w14:paraId="29065AD4" w14:textId="02C4998E" w:rsidR="00912B39" w:rsidRPr="00912B39" w:rsidRDefault="00912B39" w:rsidP="00912B39">
                  <w:pPr>
                    <w:jc w:val="center"/>
                  </w:pPr>
                  <w:r w:rsidRPr="00912B39">
                    <w:rPr>
                      <w:rStyle w:val="normaltextrun"/>
                      <w:rFonts w:ascii="Calibri" w:hAnsi="Calibri" w:cs="Calibri"/>
                    </w:rPr>
                    <w:t>69</w:t>
                  </w:r>
                  <w:r w:rsidRPr="00912B39">
                    <w:rPr>
                      <w:rStyle w:val="eop"/>
                      <w:rFonts w:ascii="Calibri" w:hAnsi="Calibri" w:cs="Calibri"/>
                    </w:rPr>
                    <w:t> </w:t>
                  </w:r>
                </w:p>
              </w:tc>
            </w:tr>
            <w:tr w:rsidR="00912B39" w14:paraId="21C96445" w14:textId="66DF84C8" w:rsidTr="00C10E4B">
              <w:trPr>
                <w:trHeight w:val="330"/>
              </w:trPr>
              <w:tc>
                <w:tcPr>
                  <w:tcW w:w="1035" w:type="dxa"/>
                </w:tcPr>
                <w:p w14:paraId="123E95DD" w14:textId="77777777" w:rsidR="00912B39" w:rsidRDefault="00912B39" w:rsidP="00912B39">
                  <w:pPr>
                    <w:rPr>
                      <w:sz w:val="22"/>
                      <w:szCs w:val="22"/>
                    </w:rPr>
                  </w:pPr>
                  <w:r>
                    <w:rPr>
                      <w:sz w:val="22"/>
                      <w:szCs w:val="22"/>
                    </w:rPr>
                    <w:t>Y5</w:t>
                  </w:r>
                </w:p>
              </w:tc>
              <w:tc>
                <w:tcPr>
                  <w:tcW w:w="1035" w:type="dxa"/>
                </w:tcPr>
                <w:p w14:paraId="06080B6B" w14:textId="77777777" w:rsidR="00912B39" w:rsidRDefault="00912B39" w:rsidP="00912B39">
                  <w:pPr>
                    <w:jc w:val="center"/>
                    <w:rPr>
                      <w:sz w:val="22"/>
                      <w:szCs w:val="22"/>
                    </w:rPr>
                  </w:pPr>
                  <w:r>
                    <w:rPr>
                      <w:sz w:val="22"/>
                      <w:szCs w:val="22"/>
                    </w:rPr>
                    <w:t>66</w:t>
                  </w:r>
                </w:p>
              </w:tc>
              <w:tc>
                <w:tcPr>
                  <w:tcW w:w="1035" w:type="dxa"/>
                </w:tcPr>
                <w:p w14:paraId="7DAAA9F6" w14:textId="77777777" w:rsidR="00912B39" w:rsidRDefault="00912B39" w:rsidP="00912B39">
                  <w:pPr>
                    <w:jc w:val="center"/>
                    <w:rPr>
                      <w:sz w:val="22"/>
                      <w:szCs w:val="22"/>
                    </w:rPr>
                  </w:pPr>
                  <w:r w:rsidRPr="00FC0D4D">
                    <w:t>50</w:t>
                  </w:r>
                </w:p>
              </w:tc>
              <w:tc>
                <w:tcPr>
                  <w:tcW w:w="1035" w:type="dxa"/>
                </w:tcPr>
                <w:p w14:paraId="17473503" w14:textId="77777777" w:rsidR="00912B39" w:rsidRPr="00FC0D4D" w:rsidRDefault="00912B39" w:rsidP="00912B39">
                  <w:pPr>
                    <w:jc w:val="center"/>
                  </w:pPr>
                  <w:r>
                    <w:t>92</w:t>
                  </w:r>
                </w:p>
              </w:tc>
              <w:tc>
                <w:tcPr>
                  <w:tcW w:w="1035" w:type="dxa"/>
                </w:tcPr>
                <w:p w14:paraId="27F5DEB3" w14:textId="4B439F0C" w:rsidR="00912B39" w:rsidRPr="00912B39" w:rsidRDefault="00912B39" w:rsidP="00912B39">
                  <w:pPr>
                    <w:jc w:val="center"/>
                  </w:pPr>
                  <w:r w:rsidRPr="00912B39">
                    <w:rPr>
                      <w:rStyle w:val="normaltextrun"/>
                      <w:rFonts w:ascii="Calibri" w:hAnsi="Calibri" w:cs="Calibri"/>
                    </w:rPr>
                    <w:t>84</w:t>
                  </w:r>
                  <w:r w:rsidRPr="00912B39">
                    <w:rPr>
                      <w:rStyle w:val="eop"/>
                      <w:rFonts w:ascii="Calibri" w:hAnsi="Calibri" w:cs="Calibri"/>
                    </w:rPr>
                    <w:t> </w:t>
                  </w:r>
                </w:p>
              </w:tc>
            </w:tr>
            <w:tr w:rsidR="00635681" w14:paraId="50D9D26F" w14:textId="59038593" w:rsidTr="00C10E4B">
              <w:trPr>
                <w:trHeight w:val="330"/>
              </w:trPr>
              <w:tc>
                <w:tcPr>
                  <w:tcW w:w="1035" w:type="dxa"/>
                </w:tcPr>
                <w:p w14:paraId="46187D0A" w14:textId="77777777" w:rsidR="00635681" w:rsidRDefault="00635681" w:rsidP="009C3318">
                  <w:pPr>
                    <w:rPr>
                      <w:sz w:val="22"/>
                      <w:szCs w:val="22"/>
                    </w:rPr>
                  </w:pPr>
                  <w:r>
                    <w:rPr>
                      <w:sz w:val="22"/>
                      <w:szCs w:val="22"/>
                    </w:rPr>
                    <w:t>Y6</w:t>
                  </w:r>
                </w:p>
              </w:tc>
              <w:tc>
                <w:tcPr>
                  <w:tcW w:w="1035" w:type="dxa"/>
                </w:tcPr>
                <w:p w14:paraId="3481B789" w14:textId="77777777" w:rsidR="00635681" w:rsidRDefault="00635681" w:rsidP="00635681">
                  <w:pPr>
                    <w:jc w:val="center"/>
                    <w:rPr>
                      <w:sz w:val="22"/>
                      <w:szCs w:val="22"/>
                    </w:rPr>
                  </w:pPr>
                  <w:r>
                    <w:rPr>
                      <w:sz w:val="22"/>
                      <w:szCs w:val="22"/>
                    </w:rPr>
                    <w:t>60</w:t>
                  </w:r>
                </w:p>
              </w:tc>
              <w:tc>
                <w:tcPr>
                  <w:tcW w:w="1035" w:type="dxa"/>
                </w:tcPr>
                <w:p w14:paraId="6F6AC082" w14:textId="77777777" w:rsidR="00635681" w:rsidRDefault="00635681" w:rsidP="00635681">
                  <w:pPr>
                    <w:jc w:val="center"/>
                    <w:rPr>
                      <w:sz w:val="22"/>
                      <w:szCs w:val="22"/>
                    </w:rPr>
                  </w:pPr>
                  <w:r>
                    <w:rPr>
                      <w:sz w:val="22"/>
                      <w:szCs w:val="22"/>
                    </w:rPr>
                    <w:t>80</w:t>
                  </w:r>
                </w:p>
              </w:tc>
              <w:tc>
                <w:tcPr>
                  <w:tcW w:w="1035" w:type="dxa"/>
                </w:tcPr>
                <w:p w14:paraId="6D682ED7" w14:textId="77777777" w:rsidR="00635681" w:rsidRDefault="00635681" w:rsidP="00635681">
                  <w:pPr>
                    <w:jc w:val="center"/>
                    <w:rPr>
                      <w:sz w:val="22"/>
                      <w:szCs w:val="22"/>
                    </w:rPr>
                  </w:pPr>
                </w:p>
              </w:tc>
              <w:tc>
                <w:tcPr>
                  <w:tcW w:w="1035" w:type="dxa"/>
                </w:tcPr>
                <w:p w14:paraId="77283190" w14:textId="71188EB9" w:rsidR="00635681" w:rsidRDefault="004F16FE" w:rsidP="00635681">
                  <w:pPr>
                    <w:jc w:val="center"/>
                    <w:rPr>
                      <w:sz w:val="22"/>
                      <w:szCs w:val="22"/>
                    </w:rPr>
                  </w:pPr>
                  <w:r>
                    <w:rPr>
                      <w:sz w:val="22"/>
                      <w:szCs w:val="22"/>
                    </w:rPr>
                    <w:t>85</w:t>
                  </w:r>
                </w:p>
              </w:tc>
            </w:tr>
          </w:tbl>
          <w:p w14:paraId="2C48E619" w14:textId="77777777" w:rsidR="009C3318" w:rsidRDefault="009C3318">
            <w:pPr>
              <w:rPr>
                <w:rFonts w:cstheme="minorHAnsi"/>
                <w:lang w:val="en-US"/>
              </w:rPr>
            </w:pPr>
          </w:p>
          <w:p w14:paraId="33940EE5" w14:textId="0BDE72D9" w:rsidR="00BE3225" w:rsidRDefault="00BE3225">
            <w:pPr>
              <w:rPr>
                <w:rFonts w:cstheme="minorHAnsi"/>
                <w:lang w:val="en-US"/>
              </w:rPr>
            </w:pPr>
          </w:p>
          <w:p w14:paraId="6C723483" w14:textId="77777777" w:rsidR="006C47FE" w:rsidRDefault="006C47FE" w:rsidP="009C3318">
            <w:pPr>
              <w:pStyle w:val="TableRowCentered"/>
              <w:jc w:val="left"/>
              <w:rPr>
                <w:sz w:val="22"/>
              </w:rPr>
            </w:pPr>
          </w:p>
          <w:p w14:paraId="0FDDCFCA" w14:textId="77777777" w:rsidR="006C47FE" w:rsidRDefault="006C47FE" w:rsidP="009C3318">
            <w:pPr>
              <w:pStyle w:val="TableRowCentered"/>
              <w:jc w:val="left"/>
              <w:rPr>
                <w:sz w:val="22"/>
              </w:rPr>
            </w:pPr>
          </w:p>
          <w:p w14:paraId="339D629D" w14:textId="65A0613B" w:rsidR="009C3318" w:rsidRDefault="009C3318" w:rsidP="009C3318">
            <w:pPr>
              <w:pStyle w:val="TableRowCentered"/>
              <w:jc w:val="left"/>
              <w:rPr>
                <w:sz w:val="22"/>
              </w:rPr>
            </w:pPr>
            <w:r>
              <w:rPr>
                <w:sz w:val="22"/>
              </w:rPr>
              <w:t>There are 1</w:t>
            </w:r>
            <w:r w:rsidR="00CE5B1F">
              <w:rPr>
                <w:sz w:val="22"/>
              </w:rPr>
              <w:t>4</w:t>
            </w:r>
            <w:r>
              <w:rPr>
                <w:sz w:val="22"/>
              </w:rPr>
              <w:t xml:space="preserve"> PP </w:t>
            </w:r>
            <w:proofErr w:type="spellStart"/>
            <w:r>
              <w:rPr>
                <w:sz w:val="22"/>
              </w:rPr>
              <w:t>chn</w:t>
            </w:r>
            <w:proofErr w:type="spellEnd"/>
            <w:r>
              <w:rPr>
                <w:sz w:val="22"/>
              </w:rPr>
              <w:t xml:space="preserve"> </w:t>
            </w:r>
            <w:r w:rsidR="004B599F">
              <w:rPr>
                <w:sz w:val="22"/>
              </w:rPr>
              <w:t xml:space="preserve">(38%) </w:t>
            </w:r>
            <w:r>
              <w:rPr>
                <w:sz w:val="22"/>
              </w:rPr>
              <w:t xml:space="preserve">across </w:t>
            </w:r>
            <w:proofErr w:type="gramStart"/>
            <w:r>
              <w:rPr>
                <w:sz w:val="22"/>
              </w:rPr>
              <w:t>school working</w:t>
            </w:r>
            <w:proofErr w:type="gramEnd"/>
            <w:r>
              <w:rPr>
                <w:sz w:val="22"/>
              </w:rPr>
              <w:t xml:space="preserve"> below average. </w:t>
            </w:r>
            <w:r w:rsidR="004B599F">
              <w:rPr>
                <w:sz w:val="22"/>
              </w:rPr>
              <w:t>4</w:t>
            </w:r>
            <w:r>
              <w:rPr>
                <w:sz w:val="22"/>
              </w:rPr>
              <w:t xml:space="preserve"> of these do not have an identified SEND need and will continue to be targeted. </w:t>
            </w:r>
          </w:p>
          <w:p w14:paraId="13F6254C" w14:textId="76DC3A60" w:rsidR="003946C0" w:rsidRDefault="003946C0" w:rsidP="009C3318">
            <w:pPr>
              <w:pStyle w:val="TableRowCentered"/>
              <w:jc w:val="left"/>
              <w:rPr>
                <w:sz w:val="22"/>
              </w:rPr>
            </w:pPr>
            <w:r>
              <w:rPr>
                <w:sz w:val="22"/>
              </w:rPr>
              <w:t>Booster groups continued for Y6 until they completed the SATs.</w:t>
            </w:r>
          </w:p>
          <w:p w14:paraId="19A54C4A" w14:textId="77777777" w:rsidR="008848FA" w:rsidRDefault="008848FA">
            <w:pPr>
              <w:rPr>
                <w:rFonts w:cstheme="minorHAnsi"/>
                <w:lang w:val="en-US"/>
              </w:rPr>
            </w:pPr>
          </w:p>
          <w:p w14:paraId="2A7D5546" w14:textId="5FFDCD84" w:rsidR="00E66558" w:rsidRPr="00E82D07" w:rsidRDefault="003B3976">
            <w:pPr>
              <w:rPr>
                <w:rFonts w:cstheme="minorHAnsi"/>
              </w:rPr>
            </w:pPr>
            <w:r w:rsidRPr="00E82D07">
              <w:rPr>
                <w:rFonts w:cstheme="minorHAnsi"/>
                <w:lang w:val="en-US"/>
              </w:rPr>
              <w:t xml:space="preserve">The emotional wellbeing of many children and families </w:t>
            </w:r>
            <w:proofErr w:type="gramStart"/>
            <w:r w:rsidRPr="00E82D07">
              <w:rPr>
                <w:rFonts w:cstheme="minorHAnsi"/>
                <w:lang w:val="en-US"/>
              </w:rPr>
              <w:t>were</w:t>
            </w:r>
            <w:proofErr w:type="gramEnd"/>
            <w:r w:rsidRPr="00E82D07">
              <w:rPr>
                <w:rFonts w:cstheme="minorHAnsi"/>
                <w:lang w:val="en-US"/>
              </w:rPr>
              <w:t xml:space="preserve"> supported throughout the year. </w:t>
            </w:r>
            <w:r w:rsidR="005D6B32">
              <w:rPr>
                <w:rFonts w:cstheme="minorHAnsi"/>
                <w:lang w:val="en-US"/>
              </w:rPr>
              <w:t xml:space="preserve">13 PP </w:t>
            </w:r>
            <w:proofErr w:type="spellStart"/>
            <w:r w:rsidR="005D6B32">
              <w:rPr>
                <w:rFonts w:cstheme="minorHAnsi"/>
                <w:lang w:val="en-US"/>
              </w:rPr>
              <w:t>chn</w:t>
            </w:r>
            <w:proofErr w:type="spellEnd"/>
            <w:r w:rsidR="005D6B32">
              <w:rPr>
                <w:rFonts w:cstheme="minorHAnsi"/>
                <w:lang w:val="en-US"/>
              </w:rPr>
              <w:t xml:space="preserve"> received Nurture sessions in school </w:t>
            </w:r>
            <w:r w:rsidR="00DB5565">
              <w:rPr>
                <w:rFonts w:cstheme="minorHAnsi"/>
                <w:lang w:val="en-US"/>
              </w:rPr>
              <w:t xml:space="preserve">and 3 PP </w:t>
            </w:r>
            <w:proofErr w:type="spellStart"/>
            <w:r w:rsidR="00DB5565">
              <w:rPr>
                <w:rFonts w:cstheme="minorHAnsi"/>
                <w:lang w:val="en-US"/>
              </w:rPr>
              <w:t>chn</w:t>
            </w:r>
            <w:proofErr w:type="spellEnd"/>
            <w:r w:rsidR="00DB5565">
              <w:rPr>
                <w:rFonts w:cstheme="minorHAnsi"/>
                <w:lang w:val="en-US"/>
              </w:rPr>
              <w:t xml:space="preserve"> have been referred to Healthy Heads. </w:t>
            </w:r>
            <w:r w:rsidR="00E665CE">
              <w:rPr>
                <w:rFonts w:cstheme="minorHAnsi"/>
                <w:lang w:val="en-US"/>
              </w:rPr>
              <w:t>1 PP child attends th</w:t>
            </w:r>
            <w:r w:rsidR="00C10E4B">
              <w:rPr>
                <w:rFonts w:cstheme="minorHAnsi"/>
                <w:lang w:val="en-US"/>
              </w:rPr>
              <w:t xml:space="preserve">erapeutic counselling. 1 PP child referred to Link School and currently on a </w:t>
            </w:r>
            <w:proofErr w:type="gramStart"/>
            <w:r w:rsidR="00C10E4B">
              <w:rPr>
                <w:rFonts w:cstheme="minorHAnsi"/>
                <w:lang w:val="en-US"/>
              </w:rPr>
              <w:t>16 week</w:t>
            </w:r>
            <w:proofErr w:type="gramEnd"/>
            <w:r w:rsidR="00C10E4B">
              <w:rPr>
                <w:rFonts w:cstheme="minorHAnsi"/>
                <w:lang w:val="en-US"/>
              </w:rPr>
              <w:t xml:space="preserve"> placement. </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pPr>
              <w:pStyle w:val="TableRowCentered"/>
              <w:jc w:val="left"/>
            </w:pPr>
          </w:p>
        </w:tc>
      </w:tr>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1" w14:textId="6EE58C2C" w:rsidR="00E66558" w:rsidRDefault="009438BA">
            <w:pPr>
              <w:spacing w:before="120" w:after="120"/>
              <w:rPr>
                <w:rFonts w:cs="Arial"/>
                <w:i/>
                <w:iCs/>
              </w:rPr>
            </w:pPr>
            <w:r w:rsidRPr="00595354">
              <w:rPr>
                <w:rFonts w:cs="Arial"/>
                <w:iCs/>
              </w:rPr>
              <w:t xml:space="preserve">School will continue to provide subsidised out of </w:t>
            </w:r>
            <w:r w:rsidR="001670C9" w:rsidRPr="00595354">
              <w:rPr>
                <w:rFonts w:cs="Arial"/>
                <w:iCs/>
              </w:rPr>
              <w:t>hours’</w:t>
            </w:r>
            <w:r w:rsidRPr="00595354">
              <w:rPr>
                <w:rFonts w:cs="Arial"/>
                <w:iCs/>
              </w:rPr>
              <w:t xml:space="preserve"> breakfast and after school provision for identified pupils</w:t>
            </w:r>
            <w:r w:rsidRPr="00595354">
              <w:rPr>
                <w:rFonts w:cs="Arial"/>
                <w:i/>
                <w:iCs/>
              </w:rPr>
              <w:t>.</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5C63C" w14:textId="77777777" w:rsidR="00E03905" w:rsidRDefault="00E03905">
      <w:pPr>
        <w:spacing w:after="0" w:line="240" w:lineRule="auto"/>
      </w:pPr>
      <w:r>
        <w:separator/>
      </w:r>
    </w:p>
  </w:endnote>
  <w:endnote w:type="continuationSeparator" w:id="0">
    <w:p w14:paraId="0EB97BEB" w14:textId="77777777" w:rsidR="00E03905" w:rsidRDefault="00E03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0E1F60D" w:rsidR="00126658" w:rsidRDefault="00126658">
    <w:pPr>
      <w:pStyle w:val="Footer"/>
      <w:ind w:firstLine="4513"/>
    </w:pPr>
    <w:r>
      <w:fldChar w:fldCharType="begin"/>
    </w:r>
    <w:r>
      <w:instrText xml:space="preserve"> PAGE </w:instrText>
    </w:r>
    <w:r>
      <w:fldChar w:fldCharType="separate"/>
    </w:r>
    <w:r w:rsidR="00EF4CD0">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3D2D0" w14:textId="77777777" w:rsidR="00E03905" w:rsidRDefault="00E03905">
      <w:pPr>
        <w:spacing w:after="0" w:line="240" w:lineRule="auto"/>
      </w:pPr>
      <w:r>
        <w:separator/>
      </w:r>
    </w:p>
  </w:footnote>
  <w:footnote w:type="continuationSeparator" w:id="0">
    <w:p w14:paraId="22A92F1F" w14:textId="77777777" w:rsidR="00E03905" w:rsidRDefault="00E039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126658" w:rsidRDefault="00126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A0774BD"/>
    <w:multiLevelType w:val="hybridMultilevel"/>
    <w:tmpl w:val="11509E5E"/>
    <w:lvl w:ilvl="0" w:tplc="2E44658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AD1158"/>
    <w:multiLevelType w:val="hybridMultilevel"/>
    <w:tmpl w:val="D9009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6FC7EE5"/>
    <w:multiLevelType w:val="hybridMultilevel"/>
    <w:tmpl w:val="FA346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2016514">
    <w:abstractNumId w:val="3"/>
  </w:num>
  <w:num w:numId="2" w16cid:durableId="625428320">
    <w:abstractNumId w:val="1"/>
  </w:num>
  <w:num w:numId="3" w16cid:durableId="1997957532">
    <w:abstractNumId w:val="4"/>
  </w:num>
  <w:num w:numId="4" w16cid:durableId="583341159">
    <w:abstractNumId w:val="5"/>
  </w:num>
  <w:num w:numId="5" w16cid:durableId="1092825242">
    <w:abstractNumId w:val="0"/>
  </w:num>
  <w:num w:numId="6" w16cid:durableId="1828088228">
    <w:abstractNumId w:val="6"/>
  </w:num>
  <w:num w:numId="7" w16cid:durableId="1793010895">
    <w:abstractNumId w:val="10"/>
  </w:num>
  <w:num w:numId="8" w16cid:durableId="431321478">
    <w:abstractNumId w:val="15"/>
  </w:num>
  <w:num w:numId="9" w16cid:durableId="577132252">
    <w:abstractNumId w:val="13"/>
  </w:num>
  <w:num w:numId="10" w16cid:durableId="1585140900">
    <w:abstractNumId w:val="12"/>
  </w:num>
  <w:num w:numId="11" w16cid:durableId="933247062">
    <w:abstractNumId w:val="2"/>
  </w:num>
  <w:num w:numId="12" w16cid:durableId="1727609238">
    <w:abstractNumId w:val="14"/>
  </w:num>
  <w:num w:numId="13" w16cid:durableId="1694841696">
    <w:abstractNumId w:val="9"/>
  </w:num>
  <w:num w:numId="14" w16cid:durableId="2078746046">
    <w:abstractNumId w:val="8"/>
  </w:num>
  <w:num w:numId="15" w16cid:durableId="640620857">
    <w:abstractNumId w:val="7"/>
  </w:num>
  <w:num w:numId="16" w16cid:durableId="1802961438">
    <w:abstractNumId w:val="16"/>
  </w:num>
  <w:num w:numId="17" w16cid:durableId="7503540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0DF8"/>
    <w:rsid w:val="00013B92"/>
    <w:rsid w:val="00020CCA"/>
    <w:rsid w:val="000227BE"/>
    <w:rsid w:val="0002306D"/>
    <w:rsid w:val="00023524"/>
    <w:rsid w:val="00023611"/>
    <w:rsid w:val="00027304"/>
    <w:rsid w:val="000329C2"/>
    <w:rsid w:val="00036EB4"/>
    <w:rsid w:val="000427B3"/>
    <w:rsid w:val="0004436D"/>
    <w:rsid w:val="00055D79"/>
    <w:rsid w:val="00061FE3"/>
    <w:rsid w:val="000659C7"/>
    <w:rsid w:val="00066B73"/>
    <w:rsid w:val="0007272D"/>
    <w:rsid w:val="00072CA3"/>
    <w:rsid w:val="000767BB"/>
    <w:rsid w:val="00083949"/>
    <w:rsid w:val="000840BF"/>
    <w:rsid w:val="00087D6B"/>
    <w:rsid w:val="00093DD5"/>
    <w:rsid w:val="00096925"/>
    <w:rsid w:val="000A210F"/>
    <w:rsid w:val="000A6D91"/>
    <w:rsid w:val="000A7461"/>
    <w:rsid w:val="000B2BD0"/>
    <w:rsid w:val="000C40B5"/>
    <w:rsid w:val="000C4411"/>
    <w:rsid w:val="000C64D0"/>
    <w:rsid w:val="000D1BFD"/>
    <w:rsid w:val="000E4EE7"/>
    <w:rsid w:val="000F1276"/>
    <w:rsid w:val="001070AD"/>
    <w:rsid w:val="00120AB1"/>
    <w:rsid w:val="0012263A"/>
    <w:rsid w:val="00126658"/>
    <w:rsid w:val="00126A02"/>
    <w:rsid w:val="00130EF2"/>
    <w:rsid w:val="001332E1"/>
    <w:rsid w:val="001340F3"/>
    <w:rsid w:val="0013730C"/>
    <w:rsid w:val="00145A04"/>
    <w:rsid w:val="00151E9D"/>
    <w:rsid w:val="00163855"/>
    <w:rsid w:val="00165A58"/>
    <w:rsid w:val="001670C9"/>
    <w:rsid w:val="00170E89"/>
    <w:rsid w:val="00180DE2"/>
    <w:rsid w:val="001912FA"/>
    <w:rsid w:val="001921BA"/>
    <w:rsid w:val="001A0C14"/>
    <w:rsid w:val="001A2CDD"/>
    <w:rsid w:val="001C29CF"/>
    <w:rsid w:val="001C77B5"/>
    <w:rsid w:val="001D0433"/>
    <w:rsid w:val="001D2582"/>
    <w:rsid w:val="001D640D"/>
    <w:rsid w:val="001E6576"/>
    <w:rsid w:val="002017A1"/>
    <w:rsid w:val="00202141"/>
    <w:rsid w:val="0020516F"/>
    <w:rsid w:val="0021102F"/>
    <w:rsid w:val="00212C28"/>
    <w:rsid w:val="00227296"/>
    <w:rsid w:val="00235048"/>
    <w:rsid w:val="00240D8F"/>
    <w:rsid w:val="002442F9"/>
    <w:rsid w:val="002466CC"/>
    <w:rsid w:val="00250269"/>
    <w:rsid w:val="00253AAA"/>
    <w:rsid w:val="002568DE"/>
    <w:rsid w:val="00256DE0"/>
    <w:rsid w:val="00261DAA"/>
    <w:rsid w:val="002673F7"/>
    <w:rsid w:val="00272F60"/>
    <w:rsid w:val="002738B9"/>
    <w:rsid w:val="00280E6C"/>
    <w:rsid w:val="00285AFA"/>
    <w:rsid w:val="00285BAA"/>
    <w:rsid w:val="00287BF1"/>
    <w:rsid w:val="002902D8"/>
    <w:rsid w:val="0029366B"/>
    <w:rsid w:val="00294001"/>
    <w:rsid w:val="0029556D"/>
    <w:rsid w:val="002A06E6"/>
    <w:rsid w:val="002A257E"/>
    <w:rsid w:val="002A692D"/>
    <w:rsid w:val="002B0965"/>
    <w:rsid w:val="002B3C12"/>
    <w:rsid w:val="002D0E39"/>
    <w:rsid w:val="002D14DA"/>
    <w:rsid w:val="002D181E"/>
    <w:rsid w:val="002D3466"/>
    <w:rsid w:val="002D5BC9"/>
    <w:rsid w:val="002D6147"/>
    <w:rsid w:val="002F324B"/>
    <w:rsid w:val="002F3294"/>
    <w:rsid w:val="002F478D"/>
    <w:rsid w:val="002F5A96"/>
    <w:rsid w:val="002F6B4A"/>
    <w:rsid w:val="003114FF"/>
    <w:rsid w:val="00314F66"/>
    <w:rsid w:val="00321F78"/>
    <w:rsid w:val="003222ED"/>
    <w:rsid w:val="00323D7A"/>
    <w:rsid w:val="003313ED"/>
    <w:rsid w:val="00333EF9"/>
    <w:rsid w:val="00335BB8"/>
    <w:rsid w:val="00337E05"/>
    <w:rsid w:val="00340AAD"/>
    <w:rsid w:val="00342426"/>
    <w:rsid w:val="00344D43"/>
    <w:rsid w:val="00354EEF"/>
    <w:rsid w:val="003563DE"/>
    <w:rsid w:val="00356F01"/>
    <w:rsid w:val="00375A64"/>
    <w:rsid w:val="00385B40"/>
    <w:rsid w:val="0039003C"/>
    <w:rsid w:val="003946C0"/>
    <w:rsid w:val="003975CB"/>
    <w:rsid w:val="003B2153"/>
    <w:rsid w:val="003B3976"/>
    <w:rsid w:val="003B3E81"/>
    <w:rsid w:val="003C010A"/>
    <w:rsid w:val="003D4C5D"/>
    <w:rsid w:val="003E55F8"/>
    <w:rsid w:val="003E5D0C"/>
    <w:rsid w:val="003E7A52"/>
    <w:rsid w:val="003F623B"/>
    <w:rsid w:val="003F67D5"/>
    <w:rsid w:val="004044AA"/>
    <w:rsid w:val="0041063A"/>
    <w:rsid w:val="004135B9"/>
    <w:rsid w:val="00416C9D"/>
    <w:rsid w:val="00421C94"/>
    <w:rsid w:val="004304B8"/>
    <w:rsid w:val="00430C1D"/>
    <w:rsid w:val="00430D6A"/>
    <w:rsid w:val="0043351E"/>
    <w:rsid w:val="004419BD"/>
    <w:rsid w:val="00445101"/>
    <w:rsid w:val="004458E0"/>
    <w:rsid w:val="004575A1"/>
    <w:rsid w:val="004679D0"/>
    <w:rsid w:val="00473F0A"/>
    <w:rsid w:val="00486FBC"/>
    <w:rsid w:val="004951F0"/>
    <w:rsid w:val="004A0445"/>
    <w:rsid w:val="004A34A3"/>
    <w:rsid w:val="004B2CBE"/>
    <w:rsid w:val="004B599F"/>
    <w:rsid w:val="004C5DBC"/>
    <w:rsid w:val="004D10A0"/>
    <w:rsid w:val="004D6368"/>
    <w:rsid w:val="004D648C"/>
    <w:rsid w:val="004E12DA"/>
    <w:rsid w:val="004F162B"/>
    <w:rsid w:val="004F16FE"/>
    <w:rsid w:val="004F189D"/>
    <w:rsid w:val="004F21C2"/>
    <w:rsid w:val="004F49DD"/>
    <w:rsid w:val="00500C53"/>
    <w:rsid w:val="00505765"/>
    <w:rsid w:val="00505E5B"/>
    <w:rsid w:val="00511361"/>
    <w:rsid w:val="005113D6"/>
    <w:rsid w:val="00514545"/>
    <w:rsid w:val="0053317F"/>
    <w:rsid w:val="005412CF"/>
    <w:rsid w:val="00544CF1"/>
    <w:rsid w:val="00551711"/>
    <w:rsid w:val="005579AD"/>
    <w:rsid w:val="00574D4E"/>
    <w:rsid w:val="00577066"/>
    <w:rsid w:val="00595354"/>
    <w:rsid w:val="00595DC2"/>
    <w:rsid w:val="005A62A1"/>
    <w:rsid w:val="005B325F"/>
    <w:rsid w:val="005B55D9"/>
    <w:rsid w:val="005B63D8"/>
    <w:rsid w:val="005B7131"/>
    <w:rsid w:val="005C1D4E"/>
    <w:rsid w:val="005C21A0"/>
    <w:rsid w:val="005C6E4C"/>
    <w:rsid w:val="005D08D3"/>
    <w:rsid w:val="005D0DD1"/>
    <w:rsid w:val="005D5206"/>
    <w:rsid w:val="005D663E"/>
    <w:rsid w:val="005D6B32"/>
    <w:rsid w:val="005E4A75"/>
    <w:rsid w:val="005F43B3"/>
    <w:rsid w:val="005F45C7"/>
    <w:rsid w:val="005F4C4E"/>
    <w:rsid w:val="005F7473"/>
    <w:rsid w:val="00601AA3"/>
    <w:rsid w:val="006279E6"/>
    <w:rsid w:val="00635681"/>
    <w:rsid w:val="006510E9"/>
    <w:rsid w:val="0065630E"/>
    <w:rsid w:val="00675A6D"/>
    <w:rsid w:val="00681277"/>
    <w:rsid w:val="006869C4"/>
    <w:rsid w:val="00691AB3"/>
    <w:rsid w:val="0069248A"/>
    <w:rsid w:val="0069476D"/>
    <w:rsid w:val="00695C17"/>
    <w:rsid w:val="006A04BC"/>
    <w:rsid w:val="006A3C4D"/>
    <w:rsid w:val="006A6094"/>
    <w:rsid w:val="006A63F5"/>
    <w:rsid w:val="006A6DFD"/>
    <w:rsid w:val="006B1DE3"/>
    <w:rsid w:val="006B46EA"/>
    <w:rsid w:val="006C214D"/>
    <w:rsid w:val="006C47FE"/>
    <w:rsid w:val="006C5B97"/>
    <w:rsid w:val="006C7645"/>
    <w:rsid w:val="006C7F9B"/>
    <w:rsid w:val="006D4A26"/>
    <w:rsid w:val="006D6208"/>
    <w:rsid w:val="006E3AEF"/>
    <w:rsid w:val="006E6039"/>
    <w:rsid w:val="006E60E1"/>
    <w:rsid w:val="006E7FB1"/>
    <w:rsid w:val="006F1C71"/>
    <w:rsid w:val="00704355"/>
    <w:rsid w:val="007071D4"/>
    <w:rsid w:val="007117A3"/>
    <w:rsid w:val="0071750D"/>
    <w:rsid w:val="00723A88"/>
    <w:rsid w:val="00724546"/>
    <w:rsid w:val="00727EA5"/>
    <w:rsid w:val="0073443B"/>
    <w:rsid w:val="00736BB0"/>
    <w:rsid w:val="00741B9E"/>
    <w:rsid w:val="0074562A"/>
    <w:rsid w:val="00755A18"/>
    <w:rsid w:val="007673A1"/>
    <w:rsid w:val="00772287"/>
    <w:rsid w:val="00792487"/>
    <w:rsid w:val="00795110"/>
    <w:rsid w:val="007971DF"/>
    <w:rsid w:val="007A1924"/>
    <w:rsid w:val="007A3ED0"/>
    <w:rsid w:val="007B6412"/>
    <w:rsid w:val="007C100F"/>
    <w:rsid w:val="007C2F04"/>
    <w:rsid w:val="007C384F"/>
    <w:rsid w:val="007C52EE"/>
    <w:rsid w:val="007C59FF"/>
    <w:rsid w:val="007C7AE7"/>
    <w:rsid w:val="007D1524"/>
    <w:rsid w:val="007D30C2"/>
    <w:rsid w:val="007E392D"/>
    <w:rsid w:val="007F1DEB"/>
    <w:rsid w:val="007F1F4B"/>
    <w:rsid w:val="007F3198"/>
    <w:rsid w:val="007F32D4"/>
    <w:rsid w:val="007F78D5"/>
    <w:rsid w:val="008000AD"/>
    <w:rsid w:val="008063D8"/>
    <w:rsid w:val="0081067C"/>
    <w:rsid w:val="0081117D"/>
    <w:rsid w:val="008178E4"/>
    <w:rsid w:val="00822B9B"/>
    <w:rsid w:val="008239CC"/>
    <w:rsid w:val="00835A00"/>
    <w:rsid w:val="00835B8B"/>
    <w:rsid w:val="00845466"/>
    <w:rsid w:val="00850400"/>
    <w:rsid w:val="00850B13"/>
    <w:rsid w:val="008652B6"/>
    <w:rsid w:val="008666C9"/>
    <w:rsid w:val="00867723"/>
    <w:rsid w:val="008677D2"/>
    <w:rsid w:val="00871E4F"/>
    <w:rsid w:val="00876539"/>
    <w:rsid w:val="008848FA"/>
    <w:rsid w:val="00884D4F"/>
    <w:rsid w:val="00890AAF"/>
    <w:rsid w:val="00892F3B"/>
    <w:rsid w:val="00894509"/>
    <w:rsid w:val="00897310"/>
    <w:rsid w:val="008A0A37"/>
    <w:rsid w:val="008A16DA"/>
    <w:rsid w:val="008A182A"/>
    <w:rsid w:val="008B0B8B"/>
    <w:rsid w:val="008B2681"/>
    <w:rsid w:val="008B390A"/>
    <w:rsid w:val="008B42BC"/>
    <w:rsid w:val="008B63BF"/>
    <w:rsid w:val="008D335B"/>
    <w:rsid w:val="008E10DF"/>
    <w:rsid w:val="008E30CE"/>
    <w:rsid w:val="00901B73"/>
    <w:rsid w:val="00902935"/>
    <w:rsid w:val="00910BDA"/>
    <w:rsid w:val="00912B39"/>
    <w:rsid w:val="0093253C"/>
    <w:rsid w:val="009438BA"/>
    <w:rsid w:val="00950D8E"/>
    <w:rsid w:val="00956BA2"/>
    <w:rsid w:val="00962FB5"/>
    <w:rsid w:val="009648CA"/>
    <w:rsid w:val="0096759F"/>
    <w:rsid w:val="00967773"/>
    <w:rsid w:val="00977962"/>
    <w:rsid w:val="00982522"/>
    <w:rsid w:val="00982FB8"/>
    <w:rsid w:val="00991324"/>
    <w:rsid w:val="009934C3"/>
    <w:rsid w:val="009968E7"/>
    <w:rsid w:val="009B3773"/>
    <w:rsid w:val="009C3318"/>
    <w:rsid w:val="009C3A1B"/>
    <w:rsid w:val="009D19F0"/>
    <w:rsid w:val="009D57CC"/>
    <w:rsid w:val="009D71E8"/>
    <w:rsid w:val="009E1C8A"/>
    <w:rsid w:val="009E3622"/>
    <w:rsid w:val="009F49FA"/>
    <w:rsid w:val="00A01399"/>
    <w:rsid w:val="00A06067"/>
    <w:rsid w:val="00A06395"/>
    <w:rsid w:val="00A12AB0"/>
    <w:rsid w:val="00A17839"/>
    <w:rsid w:val="00A17B32"/>
    <w:rsid w:val="00A21B7C"/>
    <w:rsid w:val="00A32919"/>
    <w:rsid w:val="00A4058E"/>
    <w:rsid w:val="00A55246"/>
    <w:rsid w:val="00A609CC"/>
    <w:rsid w:val="00A61FE4"/>
    <w:rsid w:val="00A96E8E"/>
    <w:rsid w:val="00AA7DCD"/>
    <w:rsid w:val="00AC6D7B"/>
    <w:rsid w:val="00AE37CB"/>
    <w:rsid w:val="00AE6332"/>
    <w:rsid w:val="00AF1B15"/>
    <w:rsid w:val="00AF51F8"/>
    <w:rsid w:val="00B00B7F"/>
    <w:rsid w:val="00B157AF"/>
    <w:rsid w:val="00B15E8D"/>
    <w:rsid w:val="00B16E93"/>
    <w:rsid w:val="00B315B7"/>
    <w:rsid w:val="00B34DC7"/>
    <w:rsid w:val="00B3506F"/>
    <w:rsid w:val="00B41153"/>
    <w:rsid w:val="00B528AF"/>
    <w:rsid w:val="00B573D0"/>
    <w:rsid w:val="00B62126"/>
    <w:rsid w:val="00B65412"/>
    <w:rsid w:val="00B8481A"/>
    <w:rsid w:val="00B90AAF"/>
    <w:rsid w:val="00B91AED"/>
    <w:rsid w:val="00B9272C"/>
    <w:rsid w:val="00B9308E"/>
    <w:rsid w:val="00B94228"/>
    <w:rsid w:val="00BB21B2"/>
    <w:rsid w:val="00BB4428"/>
    <w:rsid w:val="00BC77FC"/>
    <w:rsid w:val="00BC7D5F"/>
    <w:rsid w:val="00BD5C82"/>
    <w:rsid w:val="00BD5D82"/>
    <w:rsid w:val="00BE3225"/>
    <w:rsid w:val="00BE3AB9"/>
    <w:rsid w:val="00BE5B58"/>
    <w:rsid w:val="00BF5AFC"/>
    <w:rsid w:val="00BF7255"/>
    <w:rsid w:val="00C05BAD"/>
    <w:rsid w:val="00C06F3A"/>
    <w:rsid w:val="00C10E4B"/>
    <w:rsid w:val="00C35F34"/>
    <w:rsid w:val="00C4492B"/>
    <w:rsid w:val="00C46149"/>
    <w:rsid w:val="00C463C1"/>
    <w:rsid w:val="00C46DE9"/>
    <w:rsid w:val="00C508A3"/>
    <w:rsid w:val="00C60042"/>
    <w:rsid w:val="00C6232D"/>
    <w:rsid w:val="00C629AC"/>
    <w:rsid w:val="00C7422A"/>
    <w:rsid w:val="00C8108E"/>
    <w:rsid w:val="00C82827"/>
    <w:rsid w:val="00C923C5"/>
    <w:rsid w:val="00C95B7A"/>
    <w:rsid w:val="00C977B1"/>
    <w:rsid w:val="00C97B44"/>
    <w:rsid w:val="00CA572F"/>
    <w:rsid w:val="00CB3539"/>
    <w:rsid w:val="00CB4C3B"/>
    <w:rsid w:val="00CC732D"/>
    <w:rsid w:val="00CE0C28"/>
    <w:rsid w:val="00CE365A"/>
    <w:rsid w:val="00CE5B1F"/>
    <w:rsid w:val="00CF41EA"/>
    <w:rsid w:val="00CF6984"/>
    <w:rsid w:val="00D0028E"/>
    <w:rsid w:val="00D003D6"/>
    <w:rsid w:val="00D07B73"/>
    <w:rsid w:val="00D07D62"/>
    <w:rsid w:val="00D1104C"/>
    <w:rsid w:val="00D13E9F"/>
    <w:rsid w:val="00D17AAF"/>
    <w:rsid w:val="00D2409F"/>
    <w:rsid w:val="00D26E9E"/>
    <w:rsid w:val="00D30F9A"/>
    <w:rsid w:val="00D31F6D"/>
    <w:rsid w:val="00D33FE5"/>
    <w:rsid w:val="00D41945"/>
    <w:rsid w:val="00D41E79"/>
    <w:rsid w:val="00D42BC4"/>
    <w:rsid w:val="00D46628"/>
    <w:rsid w:val="00D6112B"/>
    <w:rsid w:val="00D63EAE"/>
    <w:rsid w:val="00D70CF9"/>
    <w:rsid w:val="00D82AEF"/>
    <w:rsid w:val="00D82BB6"/>
    <w:rsid w:val="00D854FB"/>
    <w:rsid w:val="00D86F14"/>
    <w:rsid w:val="00D9326E"/>
    <w:rsid w:val="00D9616D"/>
    <w:rsid w:val="00DA2111"/>
    <w:rsid w:val="00DA2711"/>
    <w:rsid w:val="00DA52D0"/>
    <w:rsid w:val="00DA5C8D"/>
    <w:rsid w:val="00DA7D8E"/>
    <w:rsid w:val="00DB294A"/>
    <w:rsid w:val="00DB506B"/>
    <w:rsid w:val="00DB5565"/>
    <w:rsid w:val="00DB78BC"/>
    <w:rsid w:val="00DC2917"/>
    <w:rsid w:val="00DC66DF"/>
    <w:rsid w:val="00DD5BEA"/>
    <w:rsid w:val="00DD6ABB"/>
    <w:rsid w:val="00DD70BB"/>
    <w:rsid w:val="00DE4DA0"/>
    <w:rsid w:val="00DF1334"/>
    <w:rsid w:val="00DF1894"/>
    <w:rsid w:val="00DF2049"/>
    <w:rsid w:val="00DF53EC"/>
    <w:rsid w:val="00E03905"/>
    <w:rsid w:val="00E06FB1"/>
    <w:rsid w:val="00E108EE"/>
    <w:rsid w:val="00E17406"/>
    <w:rsid w:val="00E21FC6"/>
    <w:rsid w:val="00E31390"/>
    <w:rsid w:val="00E34EC2"/>
    <w:rsid w:val="00E41C93"/>
    <w:rsid w:val="00E42F63"/>
    <w:rsid w:val="00E53722"/>
    <w:rsid w:val="00E547EE"/>
    <w:rsid w:val="00E54B8C"/>
    <w:rsid w:val="00E62D1D"/>
    <w:rsid w:val="00E641FE"/>
    <w:rsid w:val="00E66123"/>
    <w:rsid w:val="00E66558"/>
    <w:rsid w:val="00E665CE"/>
    <w:rsid w:val="00E6787C"/>
    <w:rsid w:val="00E707E5"/>
    <w:rsid w:val="00E7527D"/>
    <w:rsid w:val="00E77CAD"/>
    <w:rsid w:val="00E82D07"/>
    <w:rsid w:val="00E83A1E"/>
    <w:rsid w:val="00E856FB"/>
    <w:rsid w:val="00EA764C"/>
    <w:rsid w:val="00EB34D7"/>
    <w:rsid w:val="00EB3F55"/>
    <w:rsid w:val="00EC3D2B"/>
    <w:rsid w:val="00EC674E"/>
    <w:rsid w:val="00ED35C2"/>
    <w:rsid w:val="00EF4CD0"/>
    <w:rsid w:val="00F026D9"/>
    <w:rsid w:val="00F11FEC"/>
    <w:rsid w:val="00F1375F"/>
    <w:rsid w:val="00F14312"/>
    <w:rsid w:val="00F210F3"/>
    <w:rsid w:val="00F243EC"/>
    <w:rsid w:val="00F2663F"/>
    <w:rsid w:val="00F373A7"/>
    <w:rsid w:val="00F41734"/>
    <w:rsid w:val="00F41B16"/>
    <w:rsid w:val="00F54409"/>
    <w:rsid w:val="00F55430"/>
    <w:rsid w:val="00F608CA"/>
    <w:rsid w:val="00F640B3"/>
    <w:rsid w:val="00F75E30"/>
    <w:rsid w:val="00F7751F"/>
    <w:rsid w:val="00F803C8"/>
    <w:rsid w:val="00F95E08"/>
    <w:rsid w:val="00F96402"/>
    <w:rsid w:val="00F97D52"/>
    <w:rsid w:val="00FA5006"/>
    <w:rsid w:val="00FB0C5E"/>
    <w:rsid w:val="00FB2822"/>
    <w:rsid w:val="00FB383E"/>
    <w:rsid w:val="00FB4A5E"/>
    <w:rsid w:val="00FC191B"/>
    <w:rsid w:val="00FC47A9"/>
    <w:rsid w:val="00FD29CD"/>
    <w:rsid w:val="00FD4848"/>
    <w:rsid w:val="00FD4B9D"/>
    <w:rsid w:val="00FD66AF"/>
    <w:rsid w:val="00FF3C36"/>
    <w:rsid w:val="00FF64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4ACD47DA-7DA4-4F59-A98E-08D38FA7C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paragraph">
    <w:name w:val="paragraph"/>
    <w:basedOn w:val="Normal"/>
    <w:rsid w:val="008178E4"/>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8178E4"/>
  </w:style>
  <w:style w:type="character" w:customStyle="1" w:styleId="eop">
    <w:name w:val="eop"/>
    <w:basedOn w:val="DefaultParagraphFont"/>
    <w:rsid w:val="008178E4"/>
  </w:style>
  <w:style w:type="table" w:styleId="TableGrid">
    <w:name w:val="Table Grid"/>
    <w:basedOn w:val="TableNormal"/>
    <w:uiPriority w:val="39"/>
    <w:rsid w:val="00DA21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D70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019202">
      <w:bodyDiv w:val="1"/>
      <w:marLeft w:val="0"/>
      <w:marRight w:val="0"/>
      <w:marTop w:val="0"/>
      <w:marBottom w:val="0"/>
      <w:divBdr>
        <w:top w:val="none" w:sz="0" w:space="0" w:color="auto"/>
        <w:left w:val="none" w:sz="0" w:space="0" w:color="auto"/>
        <w:bottom w:val="none" w:sz="0" w:space="0" w:color="auto"/>
        <w:right w:val="none" w:sz="0" w:space="0" w:color="auto"/>
      </w:divBdr>
      <w:divsChild>
        <w:div w:id="584732127">
          <w:marLeft w:val="0"/>
          <w:marRight w:val="0"/>
          <w:marTop w:val="0"/>
          <w:marBottom w:val="0"/>
          <w:divBdr>
            <w:top w:val="none" w:sz="0" w:space="0" w:color="auto"/>
            <w:left w:val="none" w:sz="0" w:space="0" w:color="auto"/>
            <w:bottom w:val="none" w:sz="0" w:space="0" w:color="auto"/>
            <w:right w:val="none" w:sz="0" w:space="0" w:color="auto"/>
          </w:divBdr>
        </w:div>
        <w:div w:id="615717204">
          <w:marLeft w:val="0"/>
          <w:marRight w:val="0"/>
          <w:marTop w:val="0"/>
          <w:marBottom w:val="0"/>
          <w:divBdr>
            <w:top w:val="none" w:sz="0" w:space="0" w:color="auto"/>
            <w:left w:val="none" w:sz="0" w:space="0" w:color="auto"/>
            <w:bottom w:val="none" w:sz="0" w:space="0" w:color="auto"/>
            <w:right w:val="none" w:sz="0" w:space="0" w:color="auto"/>
          </w:divBdr>
        </w:div>
        <w:div w:id="905653240">
          <w:marLeft w:val="0"/>
          <w:marRight w:val="0"/>
          <w:marTop w:val="0"/>
          <w:marBottom w:val="0"/>
          <w:divBdr>
            <w:top w:val="none" w:sz="0" w:space="0" w:color="auto"/>
            <w:left w:val="none" w:sz="0" w:space="0" w:color="auto"/>
            <w:bottom w:val="none" w:sz="0" w:space="0" w:color="auto"/>
            <w:right w:val="none" w:sz="0" w:space="0" w:color="auto"/>
          </w:divBdr>
        </w:div>
        <w:div w:id="967858422">
          <w:marLeft w:val="0"/>
          <w:marRight w:val="0"/>
          <w:marTop w:val="0"/>
          <w:marBottom w:val="0"/>
          <w:divBdr>
            <w:top w:val="none" w:sz="0" w:space="0" w:color="auto"/>
            <w:left w:val="none" w:sz="0" w:space="0" w:color="auto"/>
            <w:bottom w:val="none" w:sz="0" w:space="0" w:color="auto"/>
            <w:right w:val="none" w:sz="0" w:space="0" w:color="auto"/>
          </w:divBdr>
        </w:div>
        <w:div w:id="1308240793">
          <w:marLeft w:val="0"/>
          <w:marRight w:val="0"/>
          <w:marTop w:val="0"/>
          <w:marBottom w:val="0"/>
          <w:divBdr>
            <w:top w:val="none" w:sz="0" w:space="0" w:color="auto"/>
            <w:left w:val="none" w:sz="0" w:space="0" w:color="auto"/>
            <w:bottom w:val="none" w:sz="0" w:space="0" w:color="auto"/>
            <w:right w:val="none" w:sz="0" w:space="0" w:color="auto"/>
          </w:divBdr>
        </w:div>
        <w:div w:id="1394738830">
          <w:marLeft w:val="0"/>
          <w:marRight w:val="0"/>
          <w:marTop w:val="0"/>
          <w:marBottom w:val="0"/>
          <w:divBdr>
            <w:top w:val="none" w:sz="0" w:space="0" w:color="auto"/>
            <w:left w:val="none" w:sz="0" w:space="0" w:color="auto"/>
            <w:bottom w:val="none" w:sz="0" w:space="0" w:color="auto"/>
            <w:right w:val="none" w:sz="0" w:space="0" w:color="auto"/>
          </w:divBdr>
        </w:div>
        <w:div w:id="1886675649">
          <w:marLeft w:val="0"/>
          <w:marRight w:val="0"/>
          <w:marTop w:val="0"/>
          <w:marBottom w:val="0"/>
          <w:divBdr>
            <w:top w:val="none" w:sz="0" w:space="0" w:color="auto"/>
            <w:left w:val="none" w:sz="0" w:space="0" w:color="auto"/>
            <w:bottom w:val="none" w:sz="0" w:space="0" w:color="auto"/>
            <w:right w:val="none" w:sz="0" w:space="0" w:color="auto"/>
          </w:divBdr>
        </w:div>
        <w:div w:id="2086761158">
          <w:marLeft w:val="0"/>
          <w:marRight w:val="0"/>
          <w:marTop w:val="0"/>
          <w:marBottom w:val="0"/>
          <w:divBdr>
            <w:top w:val="none" w:sz="0" w:space="0" w:color="auto"/>
            <w:left w:val="none" w:sz="0" w:space="0" w:color="auto"/>
            <w:bottom w:val="none" w:sz="0" w:space="0" w:color="auto"/>
            <w:right w:val="none" w:sz="0" w:space="0" w:color="auto"/>
          </w:divBdr>
        </w:div>
      </w:divsChild>
    </w:div>
    <w:div w:id="663625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ducation-evidence/teaching-learning-toolkit/oral-language-interventions" TargetMode="External"/><Relationship Id="rId18" Type="http://schemas.openxmlformats.org/officeDocument/2006/relationships/hyperlink" Target="https://www.gov.uk/government/publications/school-attendance/framework-for-securing-full-attendance-actions-for-schools-and-local-authoriti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ducationendowmentfoundation.org.uk/education-evidence/teaching-learning-toolkit/teaching-assistant-interventions" TargetMode="External"/><Relationship Id="rId17" Type="http://schemas.openxmlformats.org/officeDocument/2006/relationships/hyperlink" Target="https://educationendowmentfoundation.org.uk/public/files/Publications/SEL/EEF_Social_and_Emotional_Learning.pdf" TargetMode="External"/><Relationship Id="rId2" Type="http://schemas.openxmlformats.org/officeDocument/2006/relationships/customXml" Target="../customXml/item2.xml"/><Relationship Id="rId16" Type="http://schemas.openxmlformats.org/officeDocument/2006/relationships/hyperlink" Target="https://educationendowmentfoundation.org.uk/public/files/Publications/SEL/EEF_Social_and_Emotional_Learning.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ducation-evidence/guidance-reports/literacy-ks2" TargetMode="Externa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extending-school-time"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guidance-reports/literacy-ks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52223C88C20AD43967705C50A59A516" ma:contentTypeVersion="10" ma:contentTypeDescription="Create a new document." ma:contentTypeScope="" ma:versionID="7e94e6356a571a03ebc7aceaae28308a">
  <xsd:schema xmlns:xsd="http://www.w3.org/2001/XMLSchema" xmlns:xs="http://www.w3.org/2001/XMLSchema" xmlns:p="http://schemas.microsoft.com/office/2006/metadata/properties" xmlns:ns3="1825ea08-0b69-418d-b153-cd3895484953" targetNamespace="http://schemas.microsoft.com/office/2006/metadata/properties" ma:root="true" ma:fieldsID="a266afd8e5f7a3c95ea38e090a614faf" ns3:_="">
    <xsd:import namespace="1825ea08-0b69-418d-b153-cd389548495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25ea08-0b69-418d-b153-cd38954849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8626BF-8FEA-4515-A8F5-BD75501D28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B84DCB5-CB9F-40B5-B952-402C0AE83008}">
  <ds:schemaRefs>
    <ds:schemaRef ds:uri="http://schemas.openxmlformats.org/officeDocument/2006/bibliography"/>
  </ds:schemaRefs>
</ds:datastoreItem>
</file>

<file path=customXml/itemProps3.xml><?xml version="1.0" encoding="utf-8"?>
<ds:datastoreItem xmlns:ds="http://schemas.openxmlformats.org/officeDocument/2006/customXml" ds:itemID="{6D6F7459-89EF-4806-8551-FD906F8BC3DA}">
  <ds:schemaRefs>
    <ds:schemaRef ds:uri="http://schemas.microsoft.com/sharepoint/v3/contenttype/forms"/>
  </ds:schemaRefs>
</ds:datastoreItem>
</file>

<file path=customXml/itemProps4.xml><?xml version="1.0" encoding="utf-8"?>
<ds:datastoreItem xmlns:ds="http://schemas.openxmlformats.org/officeDocument/2006/customXml" ds:itemID="{9E899E68-D354-4CB1-B43A-11371F6721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25ea08-0b69-418d-b153-cd3895484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2814</Words>
  <Characters>16046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18823</CharactersWithSpaces>
  <SharedDoc>false</SharedDoc>
  <HLinks>
    <vt:vector size="48" baseType="variant">
      <vt:variant>
        <vt:i4>6160462</vt:i4>
      </vt:variant>
      <vt:variant>
        <vt:i4>21</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5701638</vt:i4>
      </vt:variant>
      <vt:variant>
        <vt:i4>18</vt:i4>
      </vt:variant>
      <vt:variant>
        <vt:i4>0</vt:i4>
      </vt:variant>
      <vt:variant>
        <vt:i4>5</vt:i4>
      </vt:variant>
      <vt:variant>
        <vt:lpwstr>https://educationendowmentfoundation.org.uk/public/files/Publications/SEL/EEF_Social_and_Emotional_Learning.pdf</vt:lpwstr>
      </vt:variant>
      <vt:variant>
        <vt:lpwstr/>
      </vt:variant>
      <vt:variant>
        <vt:i4>5701638</vt:i4>
      </vt:variant>
      <vt:variant>
        <vt:i4>15</vt:i4>
      </vt:variant>
      <vt:variant>
        <vt:i4>0</vt:i4>
      </vt:variant>
      <vt:variant>
        <vt:i4>5</vt:i4>
      </vt:variant>
      <vt:variant>
        <vt:lpwstr>https://educationendowmentfoundation.org.uk/public/files/Publications/SEL/EEF_Social_and_Emotional_Learning.pdf</vt:lpwstr>
      </vt:variant>
      <vt:variant>
        <vt:lpwstr/>
      </vt:variant>
      <vt:variant>
        <vt:i4>7340092</vt:i4>
      </vt:variant>
      <vt:variant>
        <vt:i4>12</vt:i4>
      </vt:variant>
      <vt:variant>
        <vt:i4>0</vt:i4>
      </vt:variant>
      <vt:variant>
        <vt:i4>5</vt:i4>
      </vt:variant>
      <vt:variant>
        <vt:lpwstr>https://educationendowmentfoundation.org.uk/education-evidence/teaching-learning-toolkit/extending-school-time</vt:lpwstr>
      </vt:variant>
      <vt:variant>
        <vt:lpwstr/>
      </vt:variant>
      <vt:variant>
        <vt:i4>4849756</vt:i4>
      </vt:variant>
      <vt:variant>
        <vt:i4>9</vt:i4>
      </vt:variant>
      <vt:variant>
        <vt:i4>0</vt:i4>
      </vt:variant>
      <vt:variant>
        <vt:i4>5</vt:i4>
      </vt:variant>
      <vt:variant>
        <vt:lpwstr>https://educationendowmentfoundation.org.uk/education-evidence/guidance-reports/literacy-ks2</vt:lpwstr>
      </vt:variant>
      <vt:variant>
        <vt:lpwstr/>
      </vt:variant>
      <vt:variant>
        <vt:i4>1507400</vt:i4>
      </vt:variant>
      <vt:variant>
        <vt:i4>6</vt:i4>
      </vt:variant>
      <vt:variant>
        <vt:i4>0</vt:i4>
      </vt:variant>
      <vt:variant>
        <vt:i4>5</vt:i4>
      </vt:variant>
      <vt:variant>
        <vt:lpwstr>https://educationendowmentfoundation.org.uk/education-evidence/teaching-learning-toolkit/oral-language-interventions</vt:lpwstr>
      </vt:variant>
      <vt:variant>
        <vt:lpwstr/>
      </vt:variant>
      <vt:variant>
        <vt:i4>5439506</vt:i4>
      </vt:variant>
      <vt:variant>
        <vt:i4>3</vt:i4>
      </vt:variant>
      <vt:variant>
        <vt:i4>0</vt:i4>
      </vt:variant>
      <vt:variant>
        <vt:i4>5</vt:i4>
      </vt:variant>
      <vt:variant>
        <vt:lpwstr>https://educationendowmentfoundation.org.uk/education-evidence/teaching-learning-toolkit/teaching-assistant-interventions</vt:lpwstr>
      </vt:variant>
      <vt:variant>
        <vt:lpwstr/>
      </vt:variant>
      <vt:variant>
        <vt:i4>4849756</vt:i4>
      </vt:variant>
      <vt:variant>
        <vt:i4>0</vt:i4>
      </vt:variant>
      <vt:variant>
        <vt:i4>0</vt:i4>
      </vt:variant>
      <vt:variant>
        <vt:i4>5</vt:i4>
      </vt:variant>
      <vt:variant>
        <vt:lpwstr>https://educationendowmentfoundation.org.uk/education-evidence/guidance-reports/literacy-ks2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Master-ET-v3.8</dc:description>
  <cp:lastModifiedBy>Nicky Dowdle</cp:lastModifiedBy>
  <cp:revision>2</cp:revision>
  <cp:lastPrinted>2014-09-17T13:26:00Z</cp:lastPrinted>
  <dcterms:created xsi:type="dcterms:W3CDTF">2025-11-17T11:30:00Z</dcterms:created>
  <dcterms:modified xsi:type="dcterms:W3CDTF">2025-11-17T11:30:00Z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0x010100052223C88C20AD43967705C50A59A516</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